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3B" w:rsidRDefault="00A81C3B">
      <w:r w:rsidRPr="00A81C3B">
        <w:t>1.2-Base théorique avancée</w:t>
      </w:r>
    </w:p>
    <w:p w:rsidR="00BB3B19" w:rsidRDefault="00A81C3B">
      <w:r w:rsidRPr="00A81C3B">
        <w:t>1.2.6-</w:t>
      </w:r>
      <w:proofErr w:type="spellStart"/>
      <w:r w:rsidRPr="00A81C3B">
        <w:t>LoadBalancing</w:t>
      </w:r>
      <w:proofErr w:type="spellEnd"/>
    </w:p>
    <w:p w:rsidR="00A81C3B" w:rsidRDefault="00A81C3B">
      <w:pPr>
        <w:pBdr>
          <w:bottom w:val="dotted" w:sz="24" w:space="1" w:color="auto"/>
        </w:pBdr>
      </w:pPr>
    </w:p>
    <w:p w:rsidR="00A81C3B" w:rsidRDefault="00A81C3B"/>
    <w:p w:rsidR="00A81C3B" w:rsidRDefault="00A81C3B">
      <w:r>
        <w:t>**Information identique à la présentation de l’équipement**</w:t>
      </w:r>
    </w:p>
    <w:p w:rsidR="00A81C3B" w:rsidRPr="0006165C" w:rsidRDefault="00A81C3B" w:rsidP="00A81C3B">
      <w:pPr>
        <w:rPr>
          <w:rFonts w:cs="Arial"/>
          <w:sz w:val="20"/>
          <w:szCs w:val="20"/>
        </w:rPr>
      </w:pPr>
      <w:r w:rsidRPr="0006165C">
        <w:rPr>
          <w:rFonts w:cs="Arial"/>
          <w:sz w:val="20"/>
          <w:szCs w:val="20"/>
        </w:rPr>
        <w:t xml:space="preserve">Le </w:t>
      </w:r>
      <w:proofErr w:type="spellStart"/>
      <w:r w:rsidRPr="0006165C">
        <w:rPr>
          <w:rFonts w:cs="Arial"/>
          <w:b/>
          <w:sz w:val="20"/>
          <w:szCs w:val="20"/>
        </w:rPr>
        <w:t>Load</w:t>
      </w:r>
      <w:proofErr w:type="spellEnd"/>
      <w:r w:rsidRPr="0006165C">
        <w:rPr>
          <w:rFonts w:cs="Arial"/>
          <w:b/>
          <w:sz w:val="20"/>
          <w:szCs w:val="20"/>
        </w:rPr>
        <w:t xml:space="preserve"> Balancer</w:t>
      </w:r>
      <w:r w:rsidRPr="0006165C">
        <w:rPr>
          <w:rFonts w:cs="Arial"/>
          <w:sz w:val="20"/>
          <w:szCs w:val="20"/>
        </w:rPr>
        <w:t xml:space="preserve"> permet comme son nom l’indique une répartition des requêtes entre différents serveurs normalement identiques.</w:t>
      </w:r>
    </w:p>
    <w:p w:rsidR="00A81C3B" w:rsidRPr="0006165C" w:rsidRDefault="00A81C3B" w:rsidP="00A81C3B">
      <w:pPr>
        <w:pStyle w:val="NormalWeb"/>
        <w:rPr>
          <w:rFonts w:asciiTheme="minorHAnsi" w:hAnsiTheme="minorHAnsi"/>
          <w:sz w:val="20"/>
          <w:szCs w:val="20"/>
        </w:rPr>
      </w:pPr>
      <w:r w:rsidRPr="0006165C">
        <w:rPr>
          <w:rFonts w:asciiTheme="minorHAnsi" w:hAnsiTheme="minorHAnsi"/>
          <w:sz w:val="20"/>
          <w:szCs w:val="20"/>
        </w:rPr>
        <w:t>Le principe de la réplication est très simple : deux (ou plus) serveurs (A et B) assurent le même service mais seul A est actif. Le serveur B (passif) est une parfaite copie en temps réel du serveur A. Ainsi, en cas d'interruption, le serveur B est prêt à remplacer le serveur A. Il faut s'assurer que la somme des ressources passives est égale aux ressources actives (ex. pour deux serveurs actifs et un passif les serveurs actifs ne doivent pas dépasser une charge de 50%) pour éviter les débordements.</w:t>
      </w:r>
    </w:p>
    <w:p w:rsidR="00A81C3B" w:rsidRPr="0006165C" w:rsidRDefault="00A81C3B" w:rsidP="00A81C3B">
      <w:pPr>
        <w:pStyle w:val="NormalWeb"/>
        <w:rPr>
          <w:rFonts w:asciiTheme="minorHAnsi" w:hAnsiTheme="minorHAnsi"/>
          <w:sz w:val="20"/>
          <w:szCs w:val="20"/>
        </w:rPr>
      </w:pPr>
      <w:r w:rsidRPr="0006165C">
        <w:rPr>
          <w:rFonts w:asciiTheme="minorHAnsi" w:hAnsiTheme="minorHAnsi"/>
          <w:sz w:val="20"/>
          <w:szCs w:val="20"/>
        </w:rPr>
        <w:t>Cependant cette solution demande une grande quantité de ressources "inutilisées" en fonctionnement normal. Pour limiter les coûts il est tout à fait possible d'avoir des ressources passives moindres, avec le risque d'avoir une qualité de service dégradée en cas de défaillance.</w:t>
      </w:r>
    </w:p>
    <w:p w:rsidR="00A81C3B" w:rsidRDefault="00A81C3B" w:rsidP="00A81C3B">
      <w:pPr>
        <w:pStyle w:val="NormalWeb"/>
        <w:pBdr>
          <w:bottom w:val="dotted" w:sz="24" w:space="2" w:color="auto"/>
        </w:pBdr>
      </w:pPr>
      <w:r w:rsidRPr="0006165C">
        <w:rPr>
          <w:rFonts w:asciiTheme="minorHAnsi" w:hAnsiTheme="minorHAnsi"/>
          <w:sz w:val="20"/>
          <w:szCs w:val="20"/>
        </w:rPr>
        <w:t>Le cas le plus utilisé est donc que tous les serveurs soit actifs. En cas de perte d’un serveur, seules les connexions en cours sur celui-ci sont perdus.</w:t>
      </w:r>
      <w:r>
        <w:t xml:space="preserve"> </w:t>
      </w:r>
    </w:p>
    <w:p w:rsidR="00A81C3B" w:rsidRDefault="00A81C3B">
      <w:pPr>
        <w:rPr>
          <w:rFonts w:ascii="Times New Roman" w:eastAsia="Times New Roman" w:hAnsi="Times New Roman" w:cs="Times New Roman"/>
          <w:sz w:val="24"/>
          <w:szCs w:val="24"/>
          <w:lang w:eastAsia="fr-FR"/>
        </w:rPr>
      </w:pPr>
    </w:p>
    <w:p w:rsidR="00A81C3B" w:rsidRDefault="00A81C3B" w:rsidP="00A81C3B">
      <w:pPr>
        <w:pStyle w:val="NormalWeb"/>
        <w:pBdr>
          <w:bottom w:val="dotted" w:sz="24" w:space="2" w:color="auto"/>
        </w:pBdr>
      </w:pPr>
      <w:r>
        <w:t xml:space="preserve">Ici une présentation de l’exemple de la configuration (logique) du </w:t>
      </w:r>
      <w:proofErr w:type="spellStart"/>
      <w:r>
        <w:t>loadbalancer</w:t>
      </w:r>
      <w:proofErr w:type="spellEnd"/>
      <w:r>
        <w:t xml:space="preserve"> iron2 est à évoquer.</w:t>
      </w:r>
    </w:p>
    <w:p w:rsidR="00A81C3B" w:rsidRDefault="00A81C3B">
      <w:pPr>
        <w:rPr>
          <w:rFonts w:ascii="Times New Roman" w:eastAsia="Times New Roman" w:hAnsi="Times New Roman" w:cs="Times New Roman"/>
          <w:sz w:val="24"/>
          <w:szCs w:val="24"/>
          <w:lang w:eastAsia="fr-FR"/>
        </w:rPr>
      </w:pPr>
    </w:p>
    <w:p w:rsidR="00A81C3B" w:rsidRDefault="00A81C3B">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w:t>
      </w:r>
      <w:proofErr w:type="spellStart"/>
      <w:r>
        <w:rPr>
          <w:rFonts w:ascii="Times New Roman" w:eastAsia="Times New Roman" w:hAnsi="Times New Roman" w:cs="Times New Roman"/>
          <w:sz w:val="24"/>
          <w:szCs w:val="24"/>
          <w:lang w:eastAsia="fr-FR"/>
        </w:rPr>
        <w:t>Lodbalancer</w:t>
      </w:r>
      <w:proofErr w:type="spellEnd"/>
      <w:r>
        <w:rPr>
          <w:rFonts w:ascii="Times New Roman" w:eastAsia="Times New Roman" w:hAnsi="Times New Roman" w:cs="Times New Roman"/>
          <w:sz w:val="24"/>
          <w:szCs w:val="24"/>
          <w:lang w:eastAsia="fr-FR"/>
        </w:rPr>
        <w:t xml:space="preserve"> utilisés chez Agarik :</w:t>
      </w:r>
    </w:p>
    <w:p w:rsidR="00A81C3B" w:rsidRDefault="00A81C3B" w:rsidP="00A81C3B">
      <w:pPr>
        <w:pStyle w:val="Paragraphedeliste"/>
        <w:numPr>
          <w:ilvl w:val="0"/>
          <w:numId w:val="1"/>
        </w:numP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Alteon</w:t>
      </w:r>
      <w:proofErr w:type="spellEnd"/>
      <w:r>
        <w:rPr>
          <w:rFonts w:ascii="Times New Roman" w:eastAsia="Times New Roman" w:hAnsi="Times New Roman" w:cs="Times New Roman"/>
          <w:sz w:val="24"/>
          <w:szCs w:val="24"/>
          <w:lang w:eastAsia="fr-FR"/>
        </w:rPr>
        <w:t xml:space="preserve"> (présentation de la partie </w:t>
      </w:r>
      <w:proofErr w:type="spellStart"/>
      <w:r>
        <w:rPr>
          <w:rFonts w:ascii="Times New Roman" w:eastAsia="Times New Roman" w:hAnsi="Times New Roman" w:cs="Times New Roman"/>
          <w:sz w:val="24"/>
          <w:szCs w:val="24"/>
          <w:lang w:eastAsia="fr-FR"/>
        </w:rPr>
        <w:t>ssl</w:t>
      </w:r>
      <w:proofErr w:type="spellEnd"/>
      <w:r>
        <w:rPr>
          <w:rFonts w:ascii="Times New Roman" w:eastAsia="Times New Roman" w:hAnsi="Times New Roman" w:cs="Times New Roman"/>
          <w:sz w:val="24"/>
          <w:szCs w:val="24"/>
          <w:lang w:eastAsia="fr-FR"/>
        </w:rPr>
        <w:t xml:space="preserve"> des 2424)</w:t>
      </w:r>
    </w:p>
    <w:p w:rsidR="00A81C3B" w:rsidRDefault="00A81C3B" w:rsidP="00A81C3B">
      <w:pPr>
        <w:pStyle w:val="Paragraphedeliste"/>
        <w:numPr>
          <w:ilvl w:val="0"/>
          <w:numId w:val="1"/>
        </w:numP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Foundry</w:t>
      </w:r>
      <w:proofErr w:type="spellEnd"/>
      <w:r>
        <w:rPr>
          <w:rFonts w:ascii="Times New Roman" w:eastAsia="Times New Roman" w:hAnsi="Times New Roman" w:cs="Times New Roman"/>
          <w:sz w:val="24"/>
          <w:szCs w:val="24"/>
          <w:lang w:eastAsia="fr-FR"/>
        </w:rPr>
        <w:t xml:space="preserve"> </w:t>
      </w:r>
    </w:p>
    <w:p w:rsidR="00A81C3B" w:rsidRDefault="00A81C3B" w:rsidP="00A81C3B">
      <w:pPr>
        <w:pStyle w:val="Paragraphedeliste"/>
        <w:numPr>
          <w:ilvl w:val="0"/>
          <w:numId w:val="1"/>
        </w:num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ACE</w:t>
      </w:r>
    </w:p>
    <w:p w:rsidR="00A81C3B" w:rsidRDefault="00A81C3B" w:rsidP="00A81C3B">
      <w:pPr>
        <w:pStyle w:val="Paragraphedeliste"/>
        <w:numPr>
          <w:ilvl w:val="0"/>
          <w:numId w:val="1"/>
        </w:num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F5 </w:t>
      </w:r>
    </w:p>
    <w:p w:rsidR="00A81C3B" w:rsidRDefault="00A81C3B" w:rsidP="00A81C3B">
      <w:pPr>
        <w:pStyle w:val="Paragraphedeliste"/>
        <w:numPr>
          <w:ilvl w:val="0"/>
          <w:numId w:val="1"/>
        </w:num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Kemp</w:t>
      </w:r>
    </w:p>
    <w:p w:rsidR="00A81C3B" w:rsidRPr="00A81C3B" w:rsidRDefault="00A81C3B" w:rsidP="00A81C3B">
      <w:pPr>
        <w:rPr>
          <w:rFonts w:ascii="Times New Roman" w:eastAsia="Times New Roman" w:hAnsi="Times New Roman" w:cs="Times New Roman"/>
          <w:sz w:val="24"/>
          <w:szCs w:val="24"/>
          <w:lang w:eastAsia="fr-FR"/>
        </w:rPr>
      </w:pPr>
    </w:p>
    <w:sectPr w:rsidR="00A81C3B" w:rsidRPr="00A81C3B"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35D11"/>
    <w:multiLevelType w:val="hybridMultilevel"/>
    <w:tmpl w:val="607C0EBA"/>
    <w:lvl w:ilvl="0" w:tplc="71DA2D6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81C3B"/>
    <w:rsid w:val="008A1FA8"/>
    <w:rsid w:val="00A81C3B"/>
    <w:rsid w:val="00BB3B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81C3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81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1174</Characters>
  <Application>Microsoft Office Word</Application>
  <DocSecurity>0</DocSecurity>
  <Lines>9</Lines>
  <Paragraphs>2</Paragraphs>
  <ScaleCrop>false</ScaleCrop>
  <Company>agarik</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1</cp:revision>
  <dcterms:created xsi:type="dcterms:W3CDTF">2011-03-02T15:41:00Z</dcterms:created>
  <dcterms:modified xsi:type="dcterms:W3CDTF">2011-03-02T15:49:00Z</dcterms:modified>
</cp:coreProperties>
</file>