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6B4" w:rsidRPr="002400EA" w:rsidRDefault="002E66B4" w:rsidP="002E66B4">
      <w:pPr>
        <w:spacing w:before="100" w:beforeAutospacing="1" w:after="100" w:afterAutospacing="1" w:line="240" w:lineRule="auto"/>
        <w:rPr>
          <w:rFonts w:eastAsia="Times New Roman" w:cs="Times New Roman"/>
          <w:b/>
          <w:sz w:val="32"/>
          <w:szCs w:val="32"/>
          <w:lang w:eastAsia="fr-FR"/>
        </w:rPr>
      </w:pPr>
      <w:r w:rsidRPr="002400EA">
        <w:rPr>
          <w:rFonts w:eastAsia="Times New Roman" w:cs="Times New Roman"/>
          <w:b/>
          <w:sz w:val="32"/>
          <w:szCs w:val="32"/>
          <w:lang w:eastAsia="fr-FR"/>
        </w:rPr>
        <w:t>3.2.0-Web</w:t>
      </w:r>
    </w:p>
    <w:p w:rsidR="002E66B4" w:rsidRPr="002400EA" w:rsidRDefault="002E66B4" w:rsidP="002E66B4">
      <w:pPr>
        <w:spacing w:before="100" w:beforeAutospacing="1" w:after="100" w:afterAutospacing="1" w:line="240" w:lineRule="auto"/>
        <w:ind w:firstLine="720"/>
        <w:rPr>
          <w:rFonts w:eastAsia="Times New Roman" w:cs="Times New Roman"/>
          <w:b/>
          <w:sz w:val="32"/>
          <w:szCs w:val="32"/>
          <w:lang w:eastAsia="fr-FR"/>
        </w:rPr>
      </w:pPr>
      <w:r w:rsidRPr="002400EA">
        <w:rPr>
          <w:rFonts w:eastAsia="Times New Roman" w:cs="Times New Roman"/>
          <w:b/>
          <w:sz w:val="32"/>
          <w:szCs w:val="32"/>
          <w:lang w:eastAsia="fr-FR"/>
        </w:rPr>
        <w:t>3.2.6-Ftp</w:t>
      </w:r>
    </w:p>
    <w:p w:rsidR="002E66B4" w:rsidRPr="002400EA" w:rsidRDefault="002E66B4" w:rsidP="002E66B4">
      <w:pPr>
        <w:spacing w:before="100" w:beforeAutospacing="1" w:after="100" w:afterAutospacing="1" w:line="240" w:lineRule="auto"/>
        <w:rPr>
          <w:rFonts w:eastAsia="Times New Roman" w:cs="Times New Roman"/>
          <w:b/>
          <w:lang w:eastAsia="fr-FR"/>
        </w:rPr>
      </w:pPr>
      <w:r w:rsidRPr="002400EA">
        <w:rPr>
          <w:rFonts w:eastAsia="Times New Roman" w:cs="Times New Roman"/>
          <w:b/>
          <w:lang w:eastAsia="fr-FR"/>
        </w:rPr>
        <w:t>Présentation :</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Le </w:t>
      </w:r>
      <w:r w:rsidRPr="002400EA">
        <w:rPr>
          <w:rFonts w:eastAsia="Times New Roman" w:cs="Times New Roman"/>
          <w:b/>
          <w:bCs/>
          <w:i/>
          <w:iCs/>
          <w:lang w:eastAsia="fr-FR"/>
        </w:rPr>
        <w:t>File Transfer Protocol</w:t>
      </w:r>
      <w:r w:rsidRPr="002E66B4">
        <w:rPr>
          <w:rFonts w:eastAsia="Times New Roman" w:cs="Times New Roman"/>
          <w:lang w:eastAsia="fr-FR"/>
        </w:rPr>
        <w:t xml:space="preserve"> (protocole de transfert de fichiers), ou </w:t>
      </w:r>
      <w:r w:rsidRPr="002E66B4">
        <w:rPr>
          <w:rFonts w:eastAsia="Times New Roman" w:cs="Times New Roman"/>
          <w:b/>
          <w:bCs/>
          <w:lang w:eastAsia="fr-FR"/>
        </w:rPr>
        <w:t>FTP</w:t>
      </w:r>
      <w:r w:rsidRPr="002E66B4">
        <w:rPr>
          <w:rFonts w:eastAsia="Times New Roman" w:cs="Times New Roman"/>
          <w:lang w:eastAsia="fr-FR"/>
        </w:rPr>
        <w:t xml:space="preserve">, est un </w:t>
      </w:r>
      <w:hyperlink r:id="rId5" w:history="1">
        <w:r w:rsidRPr="002400EA">
          <w:rPr>
            <w:rFonts w:eastAsia="Times New Roman" w:cs="Times New Roman"/>
            <w:lang w:eastAsia="fr-FR"/>
          </w:rPr>
          <w:t>protocole de communication</w:t>
        </w:r>
      </w:hyperlink>
      <w:r w:rsidRPr="002E66B4">
        <w:rPr>
          <w:rFonts w:eastAsia="Times New Roman" w:cs="Times New Roman"/>
          <w:lang w:eastAsia="fr-FR"/>
        </w:rPr>
        <w:t xml:space="preserve"> destiné à l'échange </w:t>
      </w:r>
      <w:hyperlink r:id="rId6" w:history="1">
        <w:r w:rsidRPr="002400EA">
          <w:rPr>
            <w:rFonts w:eastAsia="Times New Roman" w:cs="Times New Roman"/>
            <w:lang w:eastAsia="fr-FR"/>
          </w:rPr>
          <w:t>informatique</w:t>
        </w:r>
      </w:hyperlink>
      <w:r w:rsidRPr="002E66B4">
        <w:rPr>
          <w:rFonts w:eastAsia="Times New Roman" w:cs="Times New Roman"/>
          <w:lang w:eastAsia="fr-FR"/>
        </w:rPr>
        <w:t xml:space="preserve"> de fichiers sur un </w:t>
      </w:r>
      <w:hyperlink r:id="rId7" w:tooltip="Réseau informatique" w:history="1">
        <w:r w:rsidRPr="002400EA">
          <w:rPr>
            <w:rFonts w:eastAsia="Times New Roman" w:cs="Times New Roman"/>
            <w:lang w:eastAsia="fr-FR"/>
          </w:rPr>
          <w:t>réseau</w:t>
        </w:r>
      </w:hyperlink>
      <w:r w:rsidRPr="002E66B4">
        <w:rPr>
          <w:rFonts w:eastAsia="Times New Roman" w:cs="Times New Roman"/>
          <w:lang w:eastAsia="fr-FR"/>
        </w:rPr>
        <w:t xml:space="preserve"> </w:t>
      </w:r>
      <w:hyperlink r:id="rId8" w:tooltip="Suite des protocoles Internet" w:history="1">
        <w:r w:rsidRPr="002400EA">
          <w:rPr>
            <w:rFonts w:eastAsia="Times New Roman" w:cs="Times New Roman"/>
            <w:lang w:eastAsia="fr-FR"/>
          </w:rPr>
          <w:t>TCP/IP</w:t>
        </w:r>
      </w:hyperlink>
      <w:r w:rsidRPr="002E66B4">
        <w:rPr>
          <w:rFonts w:eastAsia="Times New Roman" w:cs="Times New Roman"/>
          <w:lang w:eastAsia="fr-FR"/>
        </w:rPr>
        <w:t>. Il permet, depuis un ordinateur, de copier des fichiers vers un autre ordinateur du réseau, d'alimenter un site web, ou encore de supprimer ou de modifier des fichiers sur cet ordinateur.</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La variante de FTP protégée par les protocoles SSL ou </w:t>
      </w:r>
      <w:hyperlink r:id="rId9" w:tooltip="Transport Layer Security" w:history="1">
        <w:r w:rsidRPr="002400EA">
          <w:rPr>
            <w:rFonts w:eastAsia="Times New Roman" w:cs="Times New Roman"/>
            <w:lang w:eastAsia="fr-FR"/>
          </w:rPr>
          <w:t>TLS</w:t>
        </w:r>
      </w:hyperlink>
      <w:r w:rsidRPr="002E66B4">
        <w:rPr>
          <w:rFonts w:eastAsia="Times New Roman" w:cs="Times New Roman"/>
          <w:lang w:eastAsia="fr-FR"/>
        </w:rPr>
        <w:t xml:space="preserve"> (SSL étant le prédécesseur de TLS) s'appelle </w:t>
      </w:r>
      <w:hyperlink r:id="rId10" w:tooltip="File Transfer Protocol over SSL" w:history="1">
        <w:r w:rsidRPr="002400EA">
          <w:rPr>
            <w:rFonts w:eastAsia="Times New Roman" w:cs="Times New Roman"/>
            <w:lang w:eastAsia="fr-FR"/>
          </w:rPr>
          <w:t>FTPS</w:t>
        </w:r>
      </w:hyperlink>
      <w:r w:rsidRPr="002E66B4">
        <w:rPr>
          <w:rFonts w:eastAsia="Times New Roman" w:cs="Times New Roman"/>
          <w:lang w:eastAsia="fr-FR"/>
        </w:rPr>
        <w:t>.</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FTP obéit à un modèle </w:t>
      </w:r>
      <w:hyperlink r:id="rId11" w:history="1">
        <w:r w:rsidRPr="002400EA">
          <w:rPr>
            <w:rFonts w:eastAsia="Times New Roman" w:cs="Times New Roman"/>
            <w:lang w:eastAsia="fr-FR"/>
          </w:rPr>
          <w:t>client-serveur</w:t>
        </w:r>
      </w:hyperlink>
      <w:r w:rsidRPr="002E66B4">
        <w:rPr>
          <w:rFonts w:eastAsia="Times New Roman" w:cs="Times New Roman"/>
          <w:lang w:eastAsia="fr-FR"/>
        </w:rPr>
        <w:t xml:space="preserve">, c'est-à-dire qu'une des deux parties, le </w:t>
      </w:r>
      <w:r w:rsidRPr="002E66B4">
        <w:rPr>
          <w:rFonts w:eastAsia="Times New Roman" w:cs="Times New Roman"/>
          <w:i/>
          <w:iCs/>
          <w:lang w:eastAsia="fr-FR"/>
        </w:rPr>
        <w:t>client</w:t>
      </w:r>
      <w:r w:rsidRPr="002E66B4">
        <w:rPr>
          <w:rFonts w:eastAsia="Times New Roman" w:cs="Times New Roman"/>
          <w:lang w:eastAsia="fr-FR"/>
        </w:rPr>
        <w:t xml:space="preserve">, envoie des requêtes auxquelles réagit l'autre, appelé </w:t>
      </w:r>
      <w:r w:rsidRPr="002E66B4">
        <w:rPr>
          <w:rFonts w:eastAsia="Times New Roman" w:cs="Times New Roman"/>
          <w:i/>
          <w:iCs/>
          <w:lang w:eastAsia="fr-FR"/>
        </w:rPr>
        <w:t>serveur</w:t>
      </w:r>
      <w:r w:rsidRPr="002E66B4">
        <w:rPr>
          <w:rFonts w:eastAsia="Times New Roman" w:cs="Times New Roman"/>
          <w:lang w:eastAsia="fr-FR"/>
        </w:rPr>
        <w:t xml:space="preserve">. En pratique, le serveur est un ordinateur sur lequel fonctionne un logiciel lui-même appelé </w:t>
      </w:r>
      <w:hyperlink r:id="rId12" w:history="1">
        <w:r w:rsidRPr="002400EA">
          <w:rPr>
            <w:rFonts w:eastAsia="Times New Roman" w:cs="Times New Roman"/>
            <w:lang w:eastAsia="fr-FR"/>
          </w:rPr>
          <w:t>serveur FTP</w:t>
        </w:r>
      </w:hyperlink>
      <w:r w:rsidRPr="002E66B4">
        <w:rPr>
          <w:rFonts w:eastAsia="Times New Roman" w:cs="Times New Roman"/>
          <w:lang w:eastAsia="fr-FR"/>
        </w:rPr>
        <w:t xml:space="preserve">, qui rend public une arborescence de fichiers similaire à un </w:t>
      </w:r>
      <w:hyperlink r:id="rId13" w:history="1">
        <w:r w:rsidRPr="002400EA">
          <w:rPr>
            <w:rFonts w:eastAsia="Times New Roman" w:cs="Times New Roman"/>
            <w:lang w:eastAsia="fr-FR"/>
          </w:rPr>
          <w:t>système de fichiers</w:t>
        </w:r>
      </w:hyperlink>
      <w:r w:rsidRPr="002E66B4">
        <w:rPr>
          <w:rFonts w:eastAsia="Times New Roman" w:cs="Times New Roman"/>
          <w:lang w:eastAsia="fr-FR"/>
        </w:rPr>
        <w:t xml:space="preserve"> </w:t>
      </w:r>
      <w:hyperlink r:id="rId14" w:history="1">
        <w:r w:rsidRPr="002400EA">
          <w:rPr>
            <w:rFonts w:eastAsia="Times New Roman" w:cs="Times New Roman"/>
            <w:lang w:eastAsia="fr-FR"/>
          </w:rPr>
          <w:t>UNIX</w:t>
        </w:r>
      </w:hyperlink>
      <w:r w:rsidRPr="002E66B4">
        <w:rPr>
          <w:rFonts w:eastAsia="Times New Roman" w:cs="Times New Roman"/>
          <w:lang w:eastAsia="fr-FR"/>
        </w:rPr>
        <w:t>. Pour accéder à un serveur FTP, on utilise un logiciel client FTP (possédant une interface graphique ou en ligne de commande).</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Le protocole, qui appartient à la couche application du modèle OSI et à la couche application du modèle ARPA, utilise une connexion TCP. Il peut s'utiliser de deux façons différentes :</w:t>
      </w:r>
    </w:p>
    <w:p w:rsidR="002E66B4" w:rsidRPr="002E66B4" w:rsidRDefault="002E66B4" w:rsidP="002E66B4">
      <w:pPr>
        <w:numPr>
          <w:ilvl w:val="0"/>
          <w:numId w:val="1"/>
        </w:numPr>
        <w:spacing w:before="100" w:beforeAutospacing="1" w:after="100" w:afterAutospacing="1" w:line="240" w:lineRule="auto"/>
        <w:rPr>
          <w:rFonts w:eastAsia="Times New Roman" w:cs="Times New Roman"/>
          <w:lang w:eastAsia="fr-FR"/>
        </w:rPr>
      </w:pPr>
      <w:r w:rsidRPr="002E66B4">
        <w:rPr>
          <w:rFonts w:eastAsia="Times New Roman" w:cs="Times New Roman"/>
          <w:b/>
          <w:bCs/>
          <w:lang w:eastAsia="fr-FR"/>
        </w:rPr>
        <w:t>Mode actif</w:t>
      </w:r>
      <w:r w:rsidRPr="002E66B4">
        <w:rPr>
          <w:rFonts w:eastAsia="Times New Roman" w:cs="Times New Roman"/>
          <w:lang w:eastAsia="fr-FR"/>
        </w:rPr>
        <w:t xml:space="preserve"> : c'est le client FTP qui détermine le port de connexion à utiliser pour permettre le transfert des données. Ainsi, pour que l'échange des données puisse se faire, le serveur FTP initialisera la connexion de son port de données (port 20) vers le port spécifié par le client. Le client devra alors configurer son pare-feu pour autoriser les nouvelles connexions entrantes afin que l'échange des données se fasse. De plus, il peut s'avérer problématique pour les utilisateurs essayant d'accéder à des serveurs FTP lorsqu'ils sont derrière une passerelle </w:t>
      </w:r>
      <w:hyperlink r:id="rId15" w:tooltip="Network address translation" w:history="1">
        <w:r w:rsidRPr="002400EA">
          <w:rPr>
            <w:rFonts w:eastAsia="Times New Roman" w:cs="Times New Roman"/>
            <w:lang w:eastAsia="fr-FR"/>
          </w:rPr>
          <w:t>NAT</w:t>
        </w:r>
      </w:hyperlink>
      <w:r w:rsidRPr="002E66B4">
        <w:rPr>
          <w:rFonts w:eastAsia="Times New Roman" w:cs="Times New Roman"/>
          <w:lang w:eastAsia="fr-FR"/>
        </w:rPr>
        <w:t xml:space="preserve">. Étant donnée la façon dont fonctionne le </w:t>
      </w:r>
      <w:hyperlink r:id="rId16" w:tooltip="Network address translation" w:history="1">
        <w:r w:rsidRPr="002400EA">
          <w:rPr>
            <w:rFonts w:eastAsia="Times New Roman" w:cs="Times New Roman"/>
            <w:lang w:eastAsia="fr-FR"/>
          </w:rPr>
          <w:t>NAT</w:t>
        </w:r>
      </w:hyperlink>
      <w:r w:rsidRPr="002E66B4">
        <w:rPr>
          <w:rFonts w:eastAsia="Times New Roman" w:cs="Times New Roman"/>
          <w:lang w:eastAsia="fr-FR"/>
        </w:rPr>
        <w:t xml:space="preserve">, le serveur FTP lance la connexion de données en se connectant à l'adresse externe de la passerelle </w:t>
      </w:r>
      <w:hyperlink r:id="rId17" w:tooltip="Network address translation" w:history="1">
        <w:r w:rsidRPr="002400EA">
          <w:rPr>
            <w:rFonts w:eastAsia="Times New Roman" w:cs="Times New Roman"/>
            <w:lang w:eastAsia="fr-FR"/>
          </w:rPr>
          <w:t>NAT</w:t>
        </w:r>
      </w:hyperlink>
      <w:r w:rsidRPr="002E66B4">
        <w:rPr>
          <w:rFonts w:eastAsia="Times New Roman" w:cs="Times New Roman"/>
          <w:lang w:eastAsia="fr-FR"/>
        </w:rPr>
        <w:t xml:space="preserve"> sur le port choisi. Certaines passerelles </w:t>
      </w:r>
      <w:hyperlink r:id="rId18" w:tooltip="Network address translation" w:history="1">
        <w:r w:rsidRPr="002400EA">
          <w:rPr>
            <w:rFonts w:eastAsia="Times New Roman" w:cs="Times New Roman"/>
            <w:lang w:eastAsia="fr-FR"/>
          </w:rPr>
          <w:t>NAT</w:t>
        </w:r>
      </w:hyperlink>
      <w:r w:rsidRPr="002E66B4">
        <w:rPr>
          <w:rFonts w:eastAsia="Times New Roman" w:cs="Times New Roman"/>
          <w:lang w:eastAsia="fr-FR"/>
        </w:rPr>
        <w:t xml:space="preserve"> n'ayant pas de correspondance pour le paquet reçu dans la table d'état, le paquet sera ignoré et ne sera pas délivré au client.</w:t>
      </w:r>
    </w:p>
    <w:p w:rsidR="002E66B4" w:rsidRPr="002E66B4" w:rsidRDefault="002E66B4" w:rsidP="002E66B4">
      <w:pPr>
        <w:numPr>
          <w:ilvl w:val="0"/>
          <w:numId w:val="1"/>
        </w:numPr>
        <w:spacing w:before="100" w:beforeAutospacing="1" w:after="100" w:afterAutospacing="1" w:line="240" w:lineRule="auto"/>
        <w:rPr>
          <w:rFonts w:eastAsia="Times New Roman" w:cs="Times New Roman"/>
          <w:lang w:eastAsia="fr-FR"/>
        </w:rPr>
      </w:pPr>
      <w:r w:rsidRPr="002E66B4">
        <w:rPr>
          <w:rFonts w:eastAsia="Times New Roman" w:cs="Times New Roman"/>
          <w:b/>
          <w:bCs/>
          <w:lang w:eastAsia="fr-FR"/>
        </w:rPr>
        <w:t>Mode passif</w:t>
      </w:r>
      <w:r w:rsidRPr="002E66B4">
        <w:rPr>
          <w:rFonts w:eastAsia="Times New Roman" w:cs="Times New Roman"/>
          <w:lang w:eastAsia="fr-FR"/>
        </w:rPr>
        <w:t xml:space="preserve"> : le serveur FTP détermine lui-même le port de connexion à utiliser pour permettre le transfert des données (data connexion) et le communique au client. En cas de présence d'un pare-feu devant le serveur, celui-ci devra être configuré pour autoriser la connexion de données. L'avantage de ce mode, est que le serveur FTP n'initialise aucune connexion. Ce mode fonctionne sans problèmes avec une passerelle </w:t>
      </w:r>
      <w:hyperlink r:id="rId19" w:tooltip="Network address translation" w:history="1">
        <w:r w:rsidRPr="002400EA">
          <w:rPr>
            <w:rFonts w:eastAsia="Times New Roman" w:cs="Times New Roman"/>
            <w:lang w:eastAsia="fr-FR"/>
          </w:rPr>
          <w:t>NAT</w:t>
        </w:r>
      </w:hyperlink>
      <w:r w:rsidRPr="002E66B4">
        <w:rPr>
          <w:rFonts w:eastAsia="Times New Roman" w:cs="Times New Roman"/>
          <w:lang w:eastAsia="fr-FR"/>
        </w:rPr>
        <w:t>. Dans les nouvelles implémentations, le client initialise et communique directement par le port 21 du serveur; cela permet de simplifier les configurations des pare-feu serveur.</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br/>
        <w:t>Deux ports sont standardisés (</w:t>
      </w:r>
      <w:proofErr w:type="spellStart"/>
      <w:r w:rsidRPr="002400EA">
        <w:rPr>
          <w:rFonts w:eastAsia="Times New Roman" w:cs="Times New Roman"/>
          <w:i/>
          <w:iCs/>
          <w:lang w:eastAsia="fr-FR"/>
        </w:rPr>
        <w:t>well</w:t>
      </w:r>
      <w:proofErr w:type="spellEnd"/>
      <w:r w:rsidRPr="002400EA">
        <w:rPr>
          <w:rFonts w:eastAsia="Times New Roman" w:cs="Times New Roman"/>
          <w:i/>
          <w:iCs/>
          <w:lang w:eastAsia="fr-FR"/>
        </w:rPr>
        <w:t xml:space="preserve"> </w:t>
      </w:r>
      <w:proofErr w:type="spellStart"/>
      <w:r w:rsidRPr="002400EA">
        <w:rPr>
          <w:rFonts w:eastAsia="Times New Roman" w:cs="Times New Roman"/>
          <w:i/>
          <w:iCs/>
          <w:lang w:eastAsia="fr-FR"/>
        </w:rPr>
        <w:t>known</w:t>
      </w:r>
      <w:proofErr w:type="spellEnd"/>
      <w:r w:rsidRPr="002400EA">
        <w:rPr>
          <w:rFonts w:eastAsia="Times New Roman" w:cs="Times New Roman"/>
          <w:i/>
          <w:iCs/>
          <w:lang w:eastAsia="fr-FR"/>
        </w:rPr>
        <w:t xml:space="preserve"> ports</w:t>
      </w:r>
      <w:r w:rsidRPr="002E66B4">
        <w:rPr>
          <w:rFonts w:eastAsia="Times New Roman" w:cs="Times New Roman"/>
          <w:lang w:eastAsia="fr-FR"/>
        </w:rPr>
        <w:t>) pour les connexions FTP : le port 21 pour les commandes et le port 20 pour les données.</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Ce protocole peut fonctionner avec </w:t>
      </w:r>
      <w:hyperlink r:id="rId20" w:history="1">
        <w:r w:rsidRPr="002400EA">
          <w:rPr>
            <w:rFonts w:eastAsia="Times New Roman" w:cs="Times New Roman"/>
            <w:lang w:eastAsia="fr-FR"/>
          </w:rPr>
          <w:t>IPv4</w:t>
        </w:r>
      </w:hyperlink>
      <w:r w:rsidRPr="002E66B4">
        <w:rPr>
          <w:rFonts w:eastAsia="Times New Roman" w:cs="Times New Roman"/>
          <w:lang w:eastAsia="fr-FR"/>
        </w:rPr>
        <w:t xml:space="preserve"> et </w:t>
      </w:r>
      <w:hyperlink r:id="rId21" w:history="1">
        <w:r w:rsidRPr="002400EA">
          <w:rPr>
            <w:rFonts w:eastAsia="Times New Roman" w:cs="Times New Roman"/>
            <w:lang w:eastAsia="fr-FR"/>
          </w:rPr>
          <w:t>IPv6</w:t>
        </w:r>
      </w:hyperlink>
      <w:r w:rsidRPr="002E66B4">
        <w:rPr>
          <w:rFonts w:eastAsia="Times New Roman" w:cs="Times New Roman"/>
          <w:lang w:eastAsia="fr-FR"/>
        </w:rPr>
        <w:t>.</w:t>
      </w:r>
    </w:p>
    <w:p w:rsidR="00BB3B19" w:rsidRPr="002400EA" w:rsidRDefault="00BB3B19"/>
    <w:p w:rsidR="002E66B4" w:rsidRPr="002E66B4" w:rsidRDefault="002E66B4" w:rsidP="002E66B4">
      <w:pPr>
        <w:spacing w:before="100" w:beforeAutospacing="1" w:after="100" w:afterAutospacing="1" w:line="240" w:lineRule="auto"/>
        <w:outlineLvl w:val="1"/>
        <w:rPr>
          <w:rFonts w:eastAsia="Times New Roman" w:cs="Times New Roman"/>
          <w:b/>
          <w:bCs/>
          <w:lang w:eastAsia="fr-FR"/>
        </w:rPr>
      </w:pPr>
      <w:r w:rsidRPr="002400EA">
        <w:rPr>
          <w:rFonts w:eastAsia="Times New Roman" w:cs="Times New Roman"/>
          <w:b/>
          <w:bCs/>
          <w:lang w:eastAsia="fr-FR"/>
        </w:rPr>
        <w:t>Diagramme des flux :</w:t>
      </w:r>
    </w:p>
    <w:p w:rsidR="002E66B4" w:rsidRPr="002E66B4" w:rsidRDefault="002E66B4" w:rsidP="002E66B4">
      <w:pPr>
        <w:spacing w:before="100" w:beforeAutospacing="1" w:after="100" w:afterAutospacing="1" w:line="240" w:lineRule="auto"/>
        <w:rPr>
          <w:rFonts w:ascii="Times New Roman" w:eastAsia="Times New Roman" w:hAnsi="Times New Roman" w:cs="Times New Roman"/>
          <w:lang w:eastAsia="fr-FR"/>
        </w:rPr>
      </w:pPr>
      <w:r w:rsidRPr="002E66B4">
        <w:rPr>
          <w:rFonts w:eastAsia="Times New Roman" w:cs="Times New Roman"/>
          <w:lang w:eastAsia="fr-FR"/>
        </w:rPr>
        <w:t>Les connections TCP en mode actif:</w:t>
      </w:r>
      <w:r w:rsidRPr="002E66B4">
        <w:rPr>
          <w:rFonts w:ascii="Times New Roman" w:eastAsia="Times New Roman" w:hAnsi="Times New Roman" w:cs="Times New Roman"/>
          <w:lang w:eastAsia="fr-FR"/>
        </w:rPr>
        <w:t xml:space="preserve"> </w:t>
      </w:r>
      <w:r w:rsidRPr="002400EA">
        <w:rPr>
          <w:rFonts w:ascii="Times New Roman" w:eastAsia="Times New Roman" w:hAnsi="Times New Roman" w:cs="Times New Roman"/>
          <w:noProof/>
          <w:color w:val="0000FF"/>
          <w:lang w:eastAsia="fr-FR"/>
        </w:rPr>
        <w:drawing>
          <wp:inline distT="0" distB="0" distL="0" distR="0">
            <wp:extent cx="2495550" cy="1219200"/>
            <wp:effectExtent l="19050" t="0" r="0" b="0"/>
            <wp:docPr id="1" name="Image 1" descr="Les connections TCP en mode actif">
              <a:hlinkClick xmlns:a="http://schemas.openxmlformats.org/drawingml/2006/main" r:id="rId22" tooltip="&quot;Les connections TCP en mode acti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connections TCP en mode actif">
                      <a:hlinkClick r:id="rId22" tooltip="&quot;Les connections TCP en mode actif&quot;"/>
                    </pic:cNvPr>
                    <pic:cNvPicPr>
                      <a:picLocks noChangeAspect="1" noChangeArrowheads="1"/>
                    </pic:cNvPicPr>
                  </pic:nvPicPr>
                  <pic:blipFill>
                    <a:blip r:embed="rId23" cstate="print"/>
                    <a:srcRect/>
                    <a:stretch>
                      <a:fillRect/>
                    </a:stretch>
                  </pic:blipFill>
                  <pic:spPr bwMode="auto">
                    <a:xfrm>
                      <a:off x="0" y="0"/>
                      <a:ext cx="2495550" cy="1219200"/>
                    </a:xfrm>
                    <a:prstGeom prst="rect">
                      <a:avLst/>
                    </a:prstGeom>
                    <a:noFill/>
                    <a:ln w="9525">
                      <a:noFill/>
                      <a:miter lim="800000"/>
                      <a:headEnd/>
                      <a:tailEnd/>
                    </a:ln>
                  </pic:spPr>
                </pic:pic>
              </a:graphicData>
            </a:graphic>
          </wp:inline>
        </w:drawing>
      </w:r>
    </w:p>
    <w:p w:rsidR="002E66B4" w:rsidRPr="002400EA" w:rsidRDefault="002E66B4"/>
    <w:p w:rsidR="002E66B4" w:rsidRPr="002E66B4" w:rsidRDefault="002E66B4" w:rsidP="002E66B4">
      <w:pPr>
        <w:spacing w:before="100" w:beforeAutospacing="1" w:after="100" w:afterAutospacing="1" w:line="240" w:lineRule="auto"/>
        <w:outlineLvl w:val="1"/>
        <w:rPr>
          <w:rFonts w:eastAsia="Times New Roman" w:cs="Times New Roman"/>
          <w:b/>
          <w:bCs/>
          <w:lang w:eastAsia="fr-FR"/>
        </w:rPr>
      </w:pPr>
      <w:r w:rsidRPr="002400EA">
        <w:rPr>
          <w:rFonts w:eastAsia="Times New Roman" w:cs="Times New Roman"/>
          <w:b/>
          <w:bCs/>
          <w:lang w:eastAsia="fr-FR"/>
        </w:rPr>
        <w:t>Le protocole :</w:t>
      </w:r>
    </w:p>
    <w:p w:rsidR="002E66B4" w:rsidRPr="002E66B4" w:rsidRDefault="002E66B4" w:rsidP="002E66B4">
      <w:p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Le protocole utilise deux types de connexions </w:t>
      </w:r>
      <w:hyperlink r:id="rId24" w:tooltip="Transmission Control Protocol" w:history="1">
        <w:r w:rsidRPr="002400EA">
          <w:rPr>
            <w:rFonts w:eastAsia="Times New Roman" w:cs="Times New Roman"/>
            <w:lang w:eastAsia="fr-FR"/>
          </w:rPr>
          <w:t>TCP</w:t>
        </w:r>
      </w:hyperlink>
      <w:r w:rsidRPr="002E66B4">
        <w:rPr>
          <w:rFonts w:eastAsia="Times New Roman" w:cs="Times New Roman"/>
          <w:lang w:eastAsia="fr-FR"/>
        </w:rPr>
        <w:t> :</w:t>
      </w:r>
    </w:p>
    <w:p w:rsidR="002E66B4" w:rsidRPr="002E66B4" w:rsidRDefault="002E66B4" w:rsidP="002E66B4">
      <w:pPr>
        <w:numPr>
          <w:ilvl w:val="0"/>
          <w:numId w:val="2"/>
        </w:num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Une connexion de </w:t>
      </w:r>
      <w:r w:rsidRPr="002E66B4">
        <w:rPr>
          <w:rFonts w:eastAsia="Times New Roman" w:cs="Times New Roman"/>
          <w:iCs/>
          <w:lang w:eastAsia="fr-FR"/>
        </w:rPr>
        <w:t>contrôle</w:t>
      </w:r>
      <w:r w:rsidRPr="002E66B4">
        <w:rPr>
          <w:rFonts w:eastAsia="Times New Roman" w:cs="Times New Roman"/>
          <w:lang w:eastAsia="fr-FR"/>
        </w:rPr>
        <w:t xml:space="preserve"> initialisée par le client, vers le serveur (port 21 en général), pour transmettre les commandes de fichiers (transfert, suppression de fichiers, </w:t>
      </w:r>
      <w:proofErr w:type="spellStart"/>
      <w:r w:rsidRPr="002E66B4">
        <w:rPr>
          <w:rFonts w:eastAsia="Times New Roman" w:cs="Times New Roman"/>
          <w:lang w:eastAsia="fr-FR"/>
        </w:rPr>
        <w:t>renommage</w:t>
      </w:r>
      <w:proofErr w:type="spellEnd"/>
      <w:r w:rsidRPr="002E66B4">
        <w:rPr>
          <w:rFonts w:eastAsia="Times New Roman" w:cs="Times New Roman"/>
          <w:lang w:eastAsia="fr-FR"/>
        </w:rPr>
        <w:t>, liste des fichiers…).</w:t>
      </w:r>
    </w:p>
    <w:p w:rsidR="002E66B4" w:rsidRPr="002E66B4" w:rsidRDefault="002E66B4" w:rsidP="002E66B4">
      <w:pPr>
        <w:numPr>
          <w:ilvl w:val="0"/>
          <w:numId w:val="2"/>
        </w:numPr>
        <w:spacing w:before="100" w:beforeAutospacing="1" w:after="100" w:afterAutospacing="1" w:line="240" w:lineRule="auto"/>
        <w:rPr>
          <w:rFonts w:eastAsia="Times New Roman" w:cs="Times New Roman"/>
          <w:lang w:eastAsia="fr-FR"/>
        </w:rPr>
      </w:pPr>
      <w:r w:rsidRPr="002E66B4">
        <w:rPr>
          <w:rFonts w:eastAsia="Times New Roman" w:cs="Times New Roman"/>
          <w:lang w:eastAsia="fr-FR"/>
        </w:rPr>
        <w:t xml:space="preserve">Une connexion de </w:t>
      </w:r>
      <w:r w:rsidRPr="002E66B4">
        <w:rPr>
          <w:rFonts w:eastAsia="Times New Roman" w:cs="Times New Roman"/>
          <w:iCs/>
          <w:lang w:eastAsia="fr-FR"/>
        </w:rPr>
        <w:t>données</w:t>
      </w:r>
      <w:r w:rsidRPr="002E66B4">
        <w:rPr>
          <w:rFonts w:eastAsia="Times New Roman" w:cs="Times New Roman"/>
          <w:lang w:eastAsia="fr-FR"/>
        </w:rPr>
        <w:t xml:space="preserve"> initialisée par le client ou le serveur pour transférer les données requises (contenu des fichiers, liste de fichiers).</w:t>
      </w:r>
    </w:p>
    <w:p w:rsidR="002E66B4" w:rsidRPr="002400EA" w:rsidRDefault="002E66B4">
      <w:pPr>
        <w:rPr>
          <w:b/>
        </w:rPr>
      </w:pPr>
      <w:r w:rsidRPr="002400EA">
        <w:rPr>
          <w:b/>
        </w:rPr>
        <w:t>Utilisation :</w:t>
      </w:r>
    </w:p>
    <w:p w:rsidR="002E66B4" w:rsidRPr="002400EA" w:rsidRDefault="002E66B4">
      <w:r w:rsidRPr="002400EA">
        <w:t>Les administrateurs de sites web utilisent principalement le FTP pour mettre à jour les données des leurs site. Cela permet d’accéder avec un compte à une partie seulement des données du serveur (</w:t>
      </w:r>
      <w:proofErr w:type="spellStart"/>
      <w:r w:rsidRPr="002400EA">
        <w:t>chroot</w:t>
      </w:r>
      <w:proofErr w:type="spellEnd"/>
      <w:r w:rsidRPr="002400EA">
        <w:t>).</w:t>
      </w:r>
    </w:p>
    <w:p w:rsidR="002E66B4" w:rsidRPr="002400EA" w:rsidRDefault="002E66B4"/>
    <w:p w:rsidR="002E66B4" w:rsidRPr="002400EA" w:rsidRDefault="002E66B4"/>
    <w:p w:rsidR="002E66B4" w:rsidRPr="002400EA" w:rsidRDefault="002E66B4">
      <w:pPr>
        <w:rPr>
          <w:b/>
          <w:sz w:val="28"/>
          <w:szCs w:val="28"/>
        </w:rPr>
      </w:pPr>
      <w:r w:rsidRPr="002400EA">
        <w:rPr>
          <w:b/>
          <w:sz w:val="28"/>
          <w:szCs w:val="28"/>
        </w:rPr>
        <w:t>PROFTPD</w:t>
      </w:r>
    </w:p>
    <w:p w:rsidR="002E66B4" w:rsidRPr="002400EA" w:rsidRDefault="002E66B4">
      <w:pPr>
        <w:rPr>
          <w:b/>
        </w:rPr>
      </w:pPr>
    </w:p>
    <w:p w:rsidR="002E66B4" w:rsidRPr="002400EA" w:rsidRDefault="002E66B4">
      <w:pPr>
        <w:rPr>
          <w:b/>
        </w:rPr>
      </w:pPr>
      <w:r w:rsidRPr="002400EA">
        <w:rPr>
          <w:b/>
        </w:rPr>
        <w:t>Présentation :</w:t>
      </w:r>
    </w:p>
    <w:p w:rsidR="002E66B4" w:rsidRPr="002400EA" w:rsidRDefault="002E66B4" w:rsidP="002E66B4">
      <w:pPr>
        <w:pStyle w:val="NormalWeb"/>
        <w:rPr>
          <w:rFonts w:asciiTheme="minorHAnsi" w:hAnsiTheme="minorHAnsi"/>
          <w:sz w:val="22"/>
          <w:szCs w:val="22"/>
        </w:rPr>
      </w:pPr>
      <w:proofErr w:type="spellStart"/>
      <w:r w:rsidRPr="002400EA">
        <w:rPr>
          <w:rFonts w:asciiTheme="minorHAnsi" w:hAnsiTheme="minorHAnsi"/>
          <w:b/>
          <w:bCs/>
          <w:sz w:val="22"/>
          <w:szCs w:val="22"/>
        </w:rPr>
        <w:t>ProFTPd</w:t>
      </w:r>
      <w:proofErr w:type="spellEnd"/>
      <w:r w:rsidRPr="002400EA">
        <w:rPr>
          <w:rFonts w:asciiTheme="minorHAnsi" w:hAnsiTheme="minorHAnsi"/>
          <w:sz w:val="22"/>
          <w:szCs w:val="22"/>
        </w:rPr>
        <w:t xml:space="preserve"> est un </w:t>
      </w:r>
      <w:hyperlink r:id="rId25" w:history="1">
        <w:r w:rsidRPr="002400EA">
          <w:rPr>
            <w:rStyle w:val="Lienhypertexte"/>
            <w:rFonts w:asciiTheme="minorHAnsi" w:hAnsiTheme="minorHAnsi"/>
            <w:color w:val="auto"/>
            <w:sz w:val="22"/>
            <w:szCs w:val="22"/>
            <w:u w:val="none"/>
          </w:rPr>
          <w:t>serveur FTP</w:t>
        </w:r>
      </w:hyperlink>
      <w:r w:rsidRPr="002400EA">
        <w:rPr>
          <w:rFonts w:asciiTheme="minorHAnsi" w:hAnsiTheme="minorHAnsi"/>
          <w:sz w:val="22"/>
          <w:szCs w:val="22"/>
        </w:rPr>
        <w:t xml:space="preserve"> </w:t>
      </w:r>
      <w:hyperlink r:id="rId26" w:tooltip="Logiciel libre" w:history="1">
        <w:r w:rsidRPr="002400EA">
          <w:rPr>
            <w:rStyle w:val="Lienhypertexte"/>
            <w:rFonts w:asciiTheme="minorHAnsi" w:hAnsiTheme="minorHAnsi"/>
            <w:color w:val="auto"/>
            <w:sz w:val="22"/>
            <w:szCs w:val="22"/>
            <w:u w:val="none"/>
          </w:rPr>
          <w:t>libre</w:t>
        </w:r>
      </w:hyperlink>
      <w:r w:rsidRPr="002400EA">
        <w:rPr>
          <w:rFonts w:asciiTheme="minorHAnsi" w:hAnsiTheme="minorHAnsi"/>
          <w:sz w:val="22"/>
          <w:szCs w:val="22"/>
        </w:rPr>
        <w:t xml:space="preserve">. Ses auteurs l'annoncent comme </w:t>
      </w:r>
      <w:r w:rsidRPr="002400EA">
        <w:rPr>
          <w:rFonts w:asciiTheme="minorHAnsi" w:hAnsiTheme="minorHAnsi"/>
          <w:i/>
          <w:iCs/>
          <w:sz w:val="22"/>
          <w:szCs w:val="22"/>
        </w:rPr>
        <w:t>puissant et parfaitement sécurisé</w:t>
      </w:r>
      <w:r w:rsidRPr="002400EA">
        <w:rPr>
          <w:rFonts w:asciiTheme="minorHAnsi" w:hAnsiTheme="minorHAnsi"/>
          <w:sz w:val="22"/>
          <w:szCs w:val="22"/>
        </w:rPr>
        <w:t xml:space="preserve"> sur le site web dédié au logiciel.</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 xml:space="preserve">Il est distribué selon les termes de la licence </w:t>
      </w:r>
      <w:hyperlink r:id="rId27" w:tooltip="GNU GPL" w:history="1">
        <w:r w:rsidRPr="002400EA">
          <w:rPr>
            <w:rStyle w:val="Lienhypertexte"/>
            <w:rFonts w:asciiTheme="minorHAnsi" w:hAnsiTheme="minorHAnsi"/>
            <w:color w:val="auto"/>
            <w:sz w:val="22"/>
            <w:szCs w:val="22"/>
            <w:u w:val="none"/>
          </w:rPr>
          <w:t>GNU GPL</w:t>
        </w:r>
      </w:hyperlink>
      <w:r w:rsidRPr="002400EA">
        <w:rPr>
          <w:rFonts w:asciiTheme="minorHAnsi" w:hAnsiTheme="minorHAnsi"/>
          <w:sz w:val="22"/>
          <w:szCs w:val="22"/>
        </w:rPr>
        <w:t>.</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 xml:space="preserve">Ses partisans disent que </w:t>
      </w:r>
      <w:proofErr w:type="spellStart"/>
      <w:r w:rsidRPr="002400EA">
        <w:rPr>
          <w:rFonts w:asciiTheme="minorHAnsi" w:hAnsiTheme="minorHAnsi"/>
          <w:sz w:val="22"/>
          <w:szCs w:val="22"/>
        </w:rPr>
        <w:t>ProFTPd</w:t>
      </w:r>
      <w:proofErr w:type="spellEnd"/>
      <w:r w:rsidRPr="002400EA">
        <w:rPr>
          <w:rFonts w:asciiTheme="minorHAnsi" w:hAnsiTheme="minorHAnsi"/>
          <w:sz w:val="22"/>
          <w:szCs w:val="22"/>
        </w:rPr>
        <w:t xml:space="preserve"> est bien documenté et que la plupart des configurations seront proches de celles des exemples fournis avec le logiciel. Son unique fichier de configuration, </w:t>
      </w:r>
      <w:proofErr w:type="spellStart"/>
      <w:r w:rsidRPr="002400EA">
        <w:rPr>
          <w:rStyle w:val="MachinecrireHTML"/>
          <w:rFonts w:asciiTheme="minorHAnsi" w:hAnsiTheme="minorHAnsi"/>
          <w:sz w:val="22"/>
          <w:szCs w:val="22"/>
        </w:rPr>
        <w:t>proftpd.conf</w:t>
      </w:r>
      <w:proofErr w:type="spellEnd"/>
      <w:r w:rsidRPr="002400EA">
        <w:rPr>
          <w:rFonts w:asciiTheme="minorHAnsi" w:hAnsiTheme="minorHAnsi"/>
          <w:sz w:val="22"/>
          <w:szCs w:val="22"/>
        </w:rPr>
        <w:t>, utilise une syntaxe similaire à celle d'</w:t>
      </w:r>
      <w:hyperlink r:id="rId28" w:tooltip="Apache HTTP Server" w:history="1">
        <w:r w:rsidRPr="002400EA">
          <w:rPr>
            <w:rStyle w:val="Lienhypertexte"/>
            <w:rFonts w:asciiTheme="minorHAnsi" w:hAnsiTheme="minorHAnsi"/>
            <w:color w:val="auto"/>
            <w:sz w:val="22"/>
            <w:szCs w:val="22"/>
            <w:u w:val="none"/>
          </w:rPr>
          <w:t>Apache</w:t>
        </w:r>
      </w:hyperlink>
      <w:r w:rsidRPr="002400EA">
        <w:rPr>
          <w:rFonts w:asciiTheme="minorHAnsi" w:hAnsiTheme="minorHAnsi"/>
          <w:sz w:val="22"/>
          <w:szCs w:val="22"/>
        </w:rPr>
        <w:t xml:space="preserve"> permettant ainsi d'homogénéiser les fichiers de configuration. La </w:t>
      </w:r>
      <w:r w:rsidRPr="002400EA">
        <w:rPr>
          <w:rFonts w:asciiTheme="minorHAnsi" w:hAnsiTheme="minorHAnsi"/>
          <w:sz w:val="22"/>
          <w:szCs w:val="22"/>
        </w:rPr>
        <w:lastRenderedPageBreak/>
        <w:t xml:space="preserve">directive </w:t>
      </w:r>
      <w:proofErr w:type="spellStart"/>
      <w:r w:rsidRPr="002400EA">
        <w:rPr>
          <w:rStyle w:val="MachinecrireHTML"/>
          <w:rFonts w:asciiTheme="minorHAnsi" w:hAnsiTheme="minorHAnsi"/>
          <w:sz w:val="22"/>
          <w:szCs w:val="22"/>
        </w:rPr>
        <w:t>include</w:t>
      </w:r>
      <w:proofErr w:type="spellEnd"/>
      <w:r w:rsidRPr="002400EA">
        <w:rPr>
          <w:rFonts w:asciiTheme="minorHAnsi" w:hAnsiTheme="minorHAnsi"/>
          <w:sz w:val="22"/>
          <w:szCs w:val="22"/>
        </w:rPr>
        <w:t xml:space="preserve"> permet cependant de répartir les directives de configuration dans différents fichiers pour les cas plus complexes.</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Le logiciel permet de configurer plusieurs serveurs FTP virtuels et a la possibilité d'être utilisé dans un environnement dédié (</w:t>
      </w:r>
      <w:hyperlink r:id="rId29" w:history="1">
        <w:proofErr w:type="spellStart"/>
        <w:r w:rsidRPr="002400EA">
          <w:rPr>
            <w:rStyle w:val="Lienhypertexte"/>
            <w:rFonts w:asciiTheme="minorHAnsi" w:hAnsiTheme="minorHAnsi"/>
            <w:color w:val="auto"/>
            <w:sz w:val="22"/>
            <w:szCs w:val="22"/>
            <w:u w:val="none"/>
          </w:rPr>
          <w:t>chroot</w:t>
        </w:r>
        <w:proofErr w:type="spellEnd"/>
      </w:hyperlink>
      <w:r w:rsidRPr="002400EA">
        <w:rPr>
          <w:rFonts w:asciiTheme="minorHAnsi" w:hAnsiTheme="minorHAnsi"/>
          <w:sz w:val="22"/>
          <w:szCs w:val="22"/>
        </w:rPr>
        <w:t xml:space="preserve">). Il peut être lancé comme un démon ou comme service </w:t>
      </w:r>
      <w:hyperlink r:id="rId30" w:history="1">
        <w:proofErr w:type="spellStart"/>
        <w:r w:rsidRPr="002400EA">
          <w:rPr>
            <w:rStyle w:val="Lienhypertexte"/>
            <w:rFonts w:asciiTheme="minorHAnsi" w:hAnsiTheme="minorHAnsi"/>
            <w:color w:val="auto"/>
            <w:sz w:val="22"/>
            <w:szCs w:val="22"/>
            <w:u w:val="none"/>
          </w:rPr>
          <w:t>inetd</w:t>
        </w:r>
        <w:proofErr w:type="spellEnd"/>
      </w:hyperlink>
      <w:r w:rsidRPr="002400EA">
        <w:rPr>
          <w:rFonts w:asciiTheme="minorHAnsi" w:hAnsiTheme="minorHAnsi"/>
          <w:sz w:val="22"/>
          <w:szCs w:val="22"/>
        </w:rPr>
        <w:t xml:space="preserve">. Enfin, </w:t>
      </w:r>
      <w:proofErr w:type="spellStart"/>
      <w:r w:rsidRPr="002400EA">
        <w:rPr>
          <w:rFonts w:asciiTheme="minorHAnsi" w:hAnsiTheme="minorHAnsi"/>
          <w:sz w:val="22"/>
          <w:szCs w:val="22"/>
        </w:rPr>
        <w:t>ProFTPd</w:t>
      </w:r>
      <w:proofErr w:type="spellEnd"/>
      <w:r w:rsidRPr="002400EA">
        <w:rPr>
          <w:rFonts w:asciiTheme="minorHAnsi" w:hAnsiTheme="minorHAnsi"/>
          <w:sz w:val="22"/>
          <w:szCs w:val="22"/>
        </w:rPr>
        <w:t xml:space="preserve"> est compatible </w:t>
      </w:r>
      <w:hyperlink r:id="rId31" w:history="1">
        <w:r w:rsidRPr="002400EA">
          <w:rPr>
            <w:rStyle w:val="Lienhypertexte"/>
            <w:rFonts w:asciiTheme="minorHAnsi" w:hAnsiTheme="minorHAnsi"/>
            <w:color w:val="auto"/>
            <w:sz w:val="22"/>
            <w:szCs w:val="22"/>
            <w:u w:val="none"/>
          </w:rPr>
          <w:t>IPv6</w:t>
        </w:r>
      </w:hyperlink>
      <w:r w:rsidRPr="002400EA">
        <w:rPr>
          <w:rFonts w:asciiTheme="minorHAnsi" w:hAnsiTheme="minorHAnsi"/>
          <w:sz w:val="22"/>
          <w:szCs w:val="22"/>
        </w:rPr>
        <w:t>.</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 xml:space="preserve">Son architecture est modulaire, ce qui a permis d'écrire des extensions pour le support de la cryptographie SSL/TLS (protocole </w:t>
      </w:r>
      <w:hyperlink r:id="rId32" w:tooltip="FTPS" w:history="1">
        <w:r w:rsidRPr="002400EA">
          <w:rPr>
            <w:rStyle w:val="Lienhypertexte"/>
            <w:rFonts w:asciiTheme="minorHAnsi" w:hAnsiTheme="minorHAnsi"/>
            <w:color w:val="auto"/>
            <w:sz w:val="22"/>
            <w:szCs w:val="22"/>
            <w:u w:val="none"/>
          </w:rPr>
          <w:t>FTPS</w:t>
        </w:r>
      </w:hyperlink>
      <w:r w:rsidRPr="002400EA">
        <w:rPr>
          <w:rFonts w:asciiTheme="minorHAnsi" w:hAnsiTheme="minorHAnsi"/>
          <w:sz w:val="22"/>
          <w:szCs w:val="22"/>
        </w:rPr>
        <w:t>) et l'extension de l'authentification via des bases RADIUS, LDAP ou SQL.</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 xml:space="preserve">Le module </w:t>
      </w:r>
      <w:hyperlink r:id="rId33" w:tooltip="SQL" w:history="1">
        <w:r w:rsidRPr="002400EA">
          <w:rPr>
            <w:rStyle w:val="Lienhypertexte"/>
            <w:rFonts w:asciiTheme="minorHAnsi" w:hAnsiTheme="minorHAnsi"/>
            <w:color w:val="auto"/>
            <w:sz w:val="22"/>
            <w:szCs w:val="22"/>
            <w:u w:val="none"/>
          </w:rPr>
          <w:t>SQL</w:t>
        </w:r>
      </w:hyperlink>
      <w:r w:rsidRPr="002400EA">
        <w:rPr>
          <w:rFonts w:asciiTheme="minorHAnsi" w:hAnsiTheme="minorHAnsi"/>
          <w:sz w:val="22"/>
          <w:szCs w:val="22"/>
        </w:rPr>
        <w:t xml:space="preserve"> permet, en outre, le stockage en base de données des opérations effectuées sur le serveur FTP.</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 xml:space="preserve">La version 1.3.2 apporte également, via le module </w:t>
      </w:r>
      <w:proofErr w:type="spellStart"/>
      <w:r w:rsidRPr="002400EA">
        <w:rPr>
          <w:rFonts w:asciiTheme="minorHAnsi" w:hAnsiTheme="minorHAnsi"/>
          <w:sz w:val="22"/>
          <w:szCs w:val="22"/>
        </w:rPr>
        <w:t>mod_sftp</w:t>
      </w:r>
      <w:proofErr w:type="spellEnd"/>
      <w:r w:rsidRPr="002400EA">
        <w:rPr>
          <w:rFonts w:asciiTheme="minorHAnsi" w:hAnsiTheme="minorHAnsi"/>
          <w:sz w:val="22"/>
          <w:szCs w:val="22"/>
        </w:rPr>
        <w:t xml:space="preserve">, le support des protocoles SFTP et SCP issus de </w:t>
      </w:r>
      <w:hyperlink r:id="rId34" w:tooltip="Secure Shell" w:history="1">
        <w:r w:rsidRPr="002400EA">
          <w:rPr>
            <w:rStyle w:val="Lienhypertexte"/>
            <w:rFonts w:asciiTheme="minorHAnsi" w:hAnsiTheme="minorHAnsi"/>
            <w:color w:val="auto"/>
            <w:sz w:val="22"/>
            <w:szCs w:val="22"/>
            <w:u w:val="none"/>
          </w:rPr>
          <w:t>SSH</w:t>
        </w:r>
      </w:hyperlink>
      <w:r w:rsidRPr="002400EA">
        <w:rPr>
          <w:rFonts w:asciiTheme="minorHAnsi" w:hAnsiTheme="minorHAnsi"/>
          <w:sz w:val="22"/>
          <w:szCs w:val="22"/>
        </w:rPr>
        <w:t>.</w:t>
      </w:r>
    </w:p>
    <w:p w:rsidR="002E66B4" w:rsidRDefault="002E66B4" w:rsidP="002E66B4">
      <w:pPr>
        <w:pStyle w:val="NormalWeb"/>
        <w:rPr>
          <w:rFonts w:asciiTheme="minorHAnsi" w:hAnsiTheme="minorHAnsi"/>
        </w:rPr>
      </w:pPr>
    </w:p>
    <w:p w:rsidR="002E66B4" w:rsidRPr="002400EA" w:rsidRDefault="002E66B4" w:rsidP="002E66B4">
      <w:pPr>
        <w:pStyle w:val="NormalWeb"/>
        <w:rPr>
          <w:rFonts w:asciiTheme="minorHAnsi" w:hAnsiTheme="minorHAnsi"/>
          <w:b/>
          <w:sz w:val="22"/>
          <w:szCs w:val="22"/>
        </w:rPr>
      </w:pPr>
      <w:r w:rsidRPr="002400EA">
        <w:rPr>
          <w:rFonts w:asciiTheme="minorHAnsi" w:hAnsiTheme="minorHAnsi"/>
          <w:b/>
          <w:sz w:val="22"/>
          <w:szCs w:val="22"/>
        </w:rPr>
        <w:t>Configuration :</w:t>
      </w:r>
    </w:p>
    <w:p w:rsidR="002E66B4" w:rsidRPr="002400EA" w:rsidRDefault="002E66B4" w:rsidP="002E66B4">
      <w:pPr>
        <w:pStyle w:val="NormalWeb"/>
        <w:rPr>
          <w:rFonts w:asciiTheme="minorHAnsi" w:hAnsiTheme="minorHAnsi"/>
          <w:sz w:val="22"/>
          <w:szCs w:val="22"/>
        </w:rPr>
      </w:pPr>
      <w:r w:rsidRPr="002400EA">
        <w:rPr>
          <w:rFonts w:asciiTheme="minorHAnsi" w:hAnsiTheme="minorHAnsi"/>
          <w:sz w:val="22"/>
          <w:szCs w:val="22"/>
        </w:rPr>
        <w:t xml:space="preserve">Voici une configuration </w:t>
      </w:r>
      <w:r w:rsidR="002400EA" w:rsidRPr="002400EA">
        <w:rPr>
          <w:rFonts w:asciiTheme="minorHAnsi" w:hAnsiTheme="minorHAnsi"/>
          <w:sz w:val="22"/>
          <w:szCs w:val="22"/>
        </w:rPr>
        <w:t>minimale</w:t>
      </w:r>
      <w:r w:rsidRPr="002400EA">
        <w:rPr>
          <w:rFonts w:asciiTheme="minorHAnsi" w:hAnsiTheme="minorHAnsi"/>
          <w:sz w:val="22"/>
          <w:szCs w:val="22"/>
        </w:rPr>
        <w:t xml:space="preserve"> de </w:t>
      </w:r>
      <w:proofErr w:type="spellStart"/>
      <w:r w:rsidRPr="002400EA">
        <w:rPr>
          <w:rFonts w:asciiTheme="minorHAnsi" w:hAnsiTheme="minorHAnsi"/>
          <w:sz w:val="22"/>
          <w:szCs w:val="22"/>
        </w:rPr>
        <w:t>proftpd</w:t>
      </w:r>
      <w:proofErr w:type="spellEnd"/>
      <w:r w:rsidRPr="002400EA">
        <w:rPr>
          <w:rFonts w:asciiTheme="minorHAnsi" w:hAnsiTheme="minorHAnsi"/>
          <w:sz w:val="22"/>
          <w:szCs w:val="22"/>
        </w:rPr>
        <w:t xml:space="preserve"> (dans le fichier </w:t>
      </w:r>
      <w:proofErr w:type="spellStart"/>
      <w:r w:rsidRPr="002400EA">
        <w:rPr>
          <w:rFonts w:asciiTheme="minorHAnsi" w:hAnsiTheme="minorHAnsi"/>
          <w:sz w:val="22"/>
          <w:szCs w:val="22"/>
        </w:rPr>
        <w:t>proftpd.conf</w:t>
      </w:r>
      <w:proofErr w:type="spellEnd"/>
      <w:r w:rsidRPr="002400EA">
        <w:rPr>
          <w:rFonts w:asciiTheme="minorHAnsi" w:hAnsiTheme="minorHAnsi"/>
          <w:sz w:val="22"/>
          <w:szCs w:val="22"/>
        </w:rPr>
        <w:t>) :</w:t>
      </w:r>
    </w:p>
    <w:p w:rsidR="002400EA" w:rsidRDefault="002400EA" w:rsidP="002E66B4">
      <w:pPr>
        <w:pStyle w:val="NormalWeb"/>
        <w:rPr>
          <w:rFonts w:asciiTheme="minorHAnsi" w:hAnsiTheme="minorHAnsi"/>
        </w:rPr>
      </w:pPr>
    </w:p>
    <w:p w:rsidR="002E66B4" w:rsidRPr="002400EA" w:rsidRDefault="002E66B4" w:rsidP="002E66B4">
      <w:pPr>
        <w:pStyle w:val="NormalWeb"/>
        <w:rPr>
          <w:rFonts w:asciiTheme="minorHAnsi" w:hAnsiTheme="minorHAnsi"/>
          <w:sz w:val="20"/>
          <w:szCs w:val="20"/>
        </w:rPr>
      </w:pPr>
      <w:proofErr w:type="spellStart"/>
      <w:r w:rsidRPr="002400EA">
        <w:rPr>
          <w:rFonts w:asciiTheme="minorHAnsi" w:hAnsiTheme="minorHAnsi"/>
          <w:sz w:val="20"/>
          <w:szCs w:val="20"/>
        </w:rPr>
        <w:t>ServerName</w:t>
      </w:r>
      <w:proofErr w:type="spellEnd"/>
      <w:r w:rsidRPr="002400EA">
        <w:rPr>
          <w:rFonts w:asciiTheme="minorHAnsi" w:hAnsiTheme="minorHAnsi"/>
          <w:sz w:val="20"/>
          <w:szCs w:val="20"/>
        </w:rPr>
        <w:t xml:space="preserve">                      "</w:t>
      </w:r>
      <w:proofErr w:type="spellStart"/>
      <w:r w:rsidRPr="002400EA">
        <w:rPr>
          <w:rFonts w:asciiTheme="minorHAnsi" w:hAnsiTheme="minorHAnsi"/>
          <w:sz w:val="20"/>
          <w:szCs w:val="20"/>
        </w:rPr>
        <w:t>ProFTPD</w:t>
      </w:r>
      <w:proofErr w:type="spellEnd"/>
      <w:r w:rsidRPr="002400EA">
        <w:rPr>
          <w:rFonts w:asciiTheme="minorHAnsi" w:hAnsiTheme="minorHAnsi"/>
          <w:sz w:val="20"/>
          <w:szCs w:val="20"/>
        </w:rPr>
        <w:t xml:space="preserve"> Agarik Installation"</w:t>
      </w:r>
    </w:p>
    <w:p w:rsidR="002E66B4" w:rsidRPr="002400EA" w:rsidRDefault="002E66B4" w:rsidP="002E66B4">
      <w:pPr>
        <w:pStyle w:val="NormalWeb"/>
        <w:rPr>
          <w:rFonts w:asciiTheme="minorHAnsi" w:hAnsiTheme="minorHAnsi"/>
          <w:sz w:val="20"/>
          <w:szCs w:val="20"/>
        </w:rPr>
      </w:pPr>
      <w:proofErr w:type="spellStart"/>
      <w:r w:rsidRPr="002400EA">
        <w:rPr>
          <w:rFonts w:asciiTheme="minorHAnsi" w:hAnsiTheme="minorHAnsi"/>
          <w:sz w:val="20"/>
          <w:szCs w:val="20"/>
        </w:rPr>
        <w:t>ServerType</w:t>
      </w:r>
      <w:proofErr w:type="spellEnd"/>
      <w:r w:rsidRPr="002400EA">
        <w:rPr>
          <w:rFonts w:asciiTheme="minorHAnsi" w:hAnsiTheme="minorHAnsi"/>
          <w:sz w:val="20"/>
          <w:szCs w:val="20"/>
        </w:rPr>
        <w:t xml:space="preserve">                      </w:t>
      </w:r>
      <w:proofErr w:type="spellStart"/>
      <w:r w:rsidRPr="002400EA">
        <w:rPr>
          <w:rFonts w:asciiTheme="minorHAnsi" w:hAnsiTheme="minorHAnsi"/>
          <w:sz w:val="20"/>
          <w:szCs w:val="20"/>
        </w:rPr>
        <w:t>standalone</w:t>
      </w:r>
      <w:proofErr w:type="spellEnd"/>
    </w:p>
    <w:p w:rsidR="002E66B4" w:rsidRPr="002400EA" w:rsidRDefault="002E66B4" w:rsidP="002E66B4">
      <w:pPr>
        <w:pStyle w:val="NormalWeb"/>
        <w:rPr>
          <w:rFonts w:asciiTheme="minorHAnsi" w:hAnsiTheme="minorHAnsi"/>
          <w:sz w:val="20"/>
          <w:szCs w:val="20"/>
        </w:rPr>
      </w:pPr>
      <w:proofErr w:type="spellStart"/>
      <w:r w:rsidRPr="002400EA">
        <w:rPr>
          <w:rFonts w:asciiTheme="minorHAnsi" w:hAnsiTheme="minorHAnsi"/>
          <w:sz w:val="20"/>
          <w:szCs w:val="20"/>
        </w:rPr>
        <w:t>DefaultServer</w:t>
      </w:r>
      <w:proofErr w:type="spellEnd"/>
      <w:r w:rsidRPr="002400EA">
        <w:rPr>
          <w:rFonts w:asciiTheme="minorHAnsi" w:hAnsiTheme="minorHAnsi"/>
          <w:sz w:val="20"/>
          <w:szCs w:val="20"/>
        </w:rPr>
        <w:t xml:space="preserve">                   on</w:t>
      </w:r>
    </w:p>
    <w:p w:rsidR="002E66B4" w:rsidRPr="002400EA" w:rsidRDefault="002E66B4" w:rsidP="002E66B4">
      <w:pPr>
        <w:pStyle w:val="NormalWeb"/>
        <w:rPr>
          <w:rFonts w:asciiTheme="minorHAnsi" w:hAnsiTheme="minorHAnsi"/>
          <w:sz w:val="20"/>
          <w:szCs w:val="20"/>
        </w:rPr>
      </w:pPr>
      <w:r w:rsidRPr="002400EA">
        <w:rPr>
          <w:rFonts w:asciiTheme="minorHAnsi" w:hAnsiTheme="minorHAnsi"/>
          <w:sz w:val="20"/>
          <w:szCs w:val="20"/>
        </w:rPr>
        <w:t>Port                            21</w:t>
      </w:r>
    </w:p>
    <w:p w:rsidR="002E66B4" w:rsidRPr="002400EA" w:rsidRDefault="002E66B4" w:rsidP="002E66B4">
      <w:pPr>
        <w:pStyle w:val="NormalWeb"/>
        <w:rPr>
          <w:rFonts w:asciiTheme="minorHAnsi" w:hAnsiTheme="minorHAnsi"/>
          <w:sz w:val="20"/>
          <w:szCs w:val="20"/>
          <w:lang w:val="en-US"/>
        </w:rPr>
      </w:pPr>
      <w:proofErr w:type="spellStart"/>
      <w:r w:rsidRPr="002400EA">
        <w:rPr>
          <w:rFonts w:asciiTheme="minorHAnsi" w:hAnsiTheme="minorHAnsi"/>
          <w:sz w:val="20"/>
          <w:szCs w:val="20"/>
          <w:lang w:val="en-US"/>
        </w:rPr>
        <w:t>Umask</w:t>
      </w:r>
      <w:proofErr w:type="spellEnd"/>
      <w:r w:rsidRPr="002400EA">
        <w:rPr>
          <w:rFonts w:asciiTheme="minorHAnsi" w:hAnsiTheme="minorHAnsi"/>
          <w:sz w:val="20"/>
          <w:szCs w:val="20"/>
          <w:lang w:val="en-US"/>
        </w:rPr>
        <w:t xml:space="preserve">                           022</w:t>
      </w:r>
    </w:p>
    <w:p w:rsidR="002E66B4" w:rsidRPr="002400EA" w:rsidRDefault="002E66B4" w:rsidP="002E66B4">
      <w:pPr>
        <w:pStyle w:val="NormalWeb"/>
        <w:rPr>
          <w:rFonts w:asciiTheme="minorHAnsi" w:hAnsiTheme="minorHAnsi"/>
          <w:sz w:val="20"/>
          <w:szCs w:val="20"/>
          <w:lang w:val="en-US"/>
        </w:rPr>
      </w:pPr>
      <w:proofErr w:type="spellStart"/>
      <w:r w:rsidRPr="002400EA">
        <w:rPr>
          <w:rFonts w:asciiTheme="minorHAnsi" w:hAnsiTheme="minorHAnsi"/>
          <w:sz w:val="20"/>
          <w:szCs w:val="20"/>
          <w:lang w:val="en-US"/>
        </w:rPr>
        <w:t>MaxInstances</w:t>
      </w:r>
      <w:proofErr w:type="spellEnd"/>
      <w:r w:rsidRPr="002400EA">
        <w:rPr>
          <w:rFonts w:asciiTheme="minorHAnsi" w:hAnsiTheme="minorHAnsi"/>
          <w:sz w:val="20"/>
          <w:szCs w:val="20"/>
          <w:lang w:val="en-US"/>
        </w:rPr>
        <w:t xml:space="preserve">                    30</w:t>
      </w:r>
    </w:p>
    <w:p w:rsidR="002E66B4" w:rsidRPr="002400EA" w:rsidRDefault="002E66B4" w:rsidP="002E66B4">
      <w:pPr>
        <w:pStyle w:val="NormalWeb"/>
        <w:rPr>
          <w:rFonts w:asciiTheme="minorHAnsi" w:hAnsiTheme="minorHAnsi"/>
          <w:sz w:val="20"/>
          <w:szCs w:val="20"/>
          <w:lang w:val="en-US"/>
        </w:rPr>
      </w:pPr>
      <w:r w:rsidRPr="002400EA">
        <w:rPr>
          <w:rFonts w:asciiTheme="minorHAnsi" w:hAnsiTheme="minorHAnsi"/>
          <w:sz w:val="20"/>
          <w:szCs w:val="20"/>
          <w:lang w:val="en-US"/>
        </w:rPr>
        <w:t>User                            nobody</w:t>
      </w:r>
    </w:p>
    <w:p w:rsidR="002E66B4" w:rsidRPr="002400EA" w:rsidRDefault="002E66B4" w:rsidP="002E66B4">
      <w:pPr>
        <w:pStyle w:val="NormalWeb"/>
        <w:rPr>
          <w:rFonts w:asciiTheme="minorHAnsi" w:hAnsiTheme="minorHAnsi"/>
          <w:sz w:val="20"/>
          <w:szCs w:val="20"/>
          <w:lang w:val="en-US"/>
        </w:rPr>
      </w:pPr>
      <w:r w:rsidRPr="002400EA">
        <w:rPr>
          <w:rFonts w:asciiTheme="minorHAnsi" w:hAnsiTheme="minorHAnsi"/>
          <w:sz w:val="20"/>
          <w:szCs w:val="20"/>
          <w:lang w:val="en-US"/>
        </w:rPr>
        <w:t>Group                           nobody</w:t>
      </w:r>
    </w:p>
    <w:p w:rsidR="002E66B4" w:rsidRPr="002400EA" w:rsidRDefault="002E66B4" w:rsidP="002E66B4">
      <w:pPr>
        <w:pStyle w:val="NormalWeb"/>
        <w:rPr>
          <w:rFonts w:asciiTheme="minorHAnsi" w:hAnsiTheme="minorHAnsi"/>
          <w:sz w:val="20"/>
          <w:szCs w:val="20"/>
          <w:lang w:val="en-US"/>
        </w:rPr>
      </w:pPr>
      <w:proofErr w:type="spellStart"/>
      <w:r w:rsidRPr="002400EA">
        <w:rPr>
          <w:rFonts w:asciiTheme="minorHAnsi" w:hAnsiTheme="minorHAnsi"/>
          <w:sz w:val="20"/>
          <w:szCs w:val="20"/>
          <w:lang w:val="en-US"/>
        </w:rPr>
        <w:t>IdentLookups</w:t>
      </w:r>
      <w:proofErr w:type="spellEnd"/>
      <w:r w:rsidRPr="002400EA">
        <w:rPr>
          <w:rFonts w:asciiTheme="minorHAnsi" w:hAnsiTheme="minorHAnsi"/>
          <w:sz w:val="20"/>
          <w:szCs w:val="20"/>
          <w:lang w:val="en-US"/>
        </w:rPr>
        <w:t xml:space="preserve">                    off</w:t>
      </w:r>
    </w:p>
    <w:p w:rsidR="002E66B4" w:rsidRPr="002400EA" w:rsidRDefault="002E66B4" w:rsidP="002E66B4">
      <w:pPr>
        <w:pStyle w:val="NormalWeb"/>
        <w:rPr>
          <w:rFonts w:asciiTheme="minorHAnsi" w:hAnsiTheme="minorHAnsi"/>
          <w:sz w:val="20"/>
          <w:szCs w:val="20"/>
          <w:lang w:val="en-US"/>
        </w:rPr>
      </w:pPr>
      <w:proofErr w:type="spellStart"/>
      <w:r w:rsidRPr="002400EA">
        <w:rPr>
          <w:rFonts w:asciiTheme="minorHAnsi" w:hAnsiTheme="minorHAnsi"/>
          <w:sz w:val="20"/>
          <w:szCs w:val="20"/>
          <w:lang w:val="en-US"/>
        </w:rPr>
        <w:t>UseReverseDNS</w:t>
      </w:r>
      <w:proofErr w:type="spellEnd"/>
      <w:r w:rsidRPr="002400EA">
        <w:rPr>
          <w:rFonts w:asciiTheme="minorHAnsi" w:hAnsiTheme="minorHAnsi"/>
          <w:sz w:val="20"/>
          <w:szCs w:val="20"/>
          <w:lang w:val="en-US"/>
        </w:rPr>
        <w:t xml:space="preserve">                   off</w:t>
      </w:r>
    </w:p>
    <w:p w:rsidR="002E66B4" w:rsidRPr="002400EA" w:rsidRDefault="002E66B4" w:rsidP="002E66B4">
      <w:pPr>
        <w:pStyle w:val="NormalWeb"/>
        <w:rPr>
          <w:rFonts w:asciiTheme="minorHAnsi" w:hAnsiTheme="minorHAnsi"/>
          <w:sz w:val="20"/>
          <w:szCs w:val="20"/>
          <w:lang w:val="en-US"/>
        </w:rPr>
      </w:pPr>
      <w:proofErr w:type="spellStart"/>
      <w:r w:rsidRPr="002400EA">
        <w:rPr>
          <w:rFonts w:asciiTheme="minorHAnsi" w:hAnsiTheme="minorHAnsi"/>
          <w:sz w:val="20"/>
          <w:szCs w:val="20"/>
          <w:lang w:val="en-US"/>
        </w:rPr>
        <w:t>DefaultRoot</w:t>
      </w:r>
      <w:proofErr w:type="spellEnd"/>
      <w:r w:rsidRPr="002400EA">
        <w:rPr>
          <w:rFonts w:asciiTheme="minorHAnsi" w:hAnsiTheme="minorHAnsi"/>
          <w:sz w:val="20"/>
          <w:szCs w:val="20"/>
          <w:lang w:val="en-US"/>
        </w:rPr>
        <w:t xml:space="preserve"> ~ !vision</w:t>
      </w:r>
    </w:p>
    <w:p w:rsidR="002E66B4" w:rsidRPr="002400EA" w:rsidRDefault="002E66B4" w:rsidP="002E66B4">
      <w:pPr>
        <w:pStyle w:val="NormalWeb"/>
        <w:rPr>
          <w:rFonts w:asciiTheme="minorHAnsi" w:hAnsiTheme="minorHAnsi"/>
          <w:sz w:val="20"/>
          <w:szCs w:val="20"/>
          <w:lang w:val="en-US"/>
        </w:rPr>
      </w:pPr>
      <w:r w:rsidRPr="002400EA">
        <w:rPr>
          <w:rFonts w:asciiTheme="minorHAnsi" w:hAnsiTheme="minorHAnsi"/>
          <w:sz w:val="20"/>
          <w:szCs w:val="20"/>
          <w:lang w:val="en-US"/>
        </w:rPr>
        <w:t>&lt;Directory /*&gt;</w:t>
      </w:r>
    </w:p>
    <w:p w:rsidR="002E66B4" w:rsidRPr="002400EA" w:rsidRDefault="002E66B4" w:rsidP="002E66B4">
      <w:pPr>
        <w:pStyle w:val="NormalWeb"/>
        <w:rPr>
          <w:rFonts w:asciiTheme="minorHAnsi" w:hAnsiTheme="minorHAnsi"/>
          <w:sz w:val="20"/>
          <w:szCs w:val="20"/>
          <w:lang w:val="en-US"/>
        </w:rPr>
      </w:pPr>
      <w:r w:rsidRPr="002400EA">
        <w:rPr>
          <w:rFonts w:asciiTheme="minorHAnsi" w:hAnsiTheme="minorHAnsi"/>
          <w:sz w:val="20"/>
          <w:szCs w:val="20"/>
          <w:lang w:val="en-US"/>
        </w:rPr>
        <w:lastRenderedPageBreak/>
        <w:t xml:space="preserve">  </w:t>
      </w:r>
      <w:proofErr w:type="spellStart"/>
      <w:r w:rsidRPr="002400EA">
        <w:rPr>
          <w:rFonts w:asciiTheme="minorHAnsi" w:hAnsiTheme="minorHAnsi"/>
          <w:sz w:val="20"/>
          <w:szCs w:val="20"/>
          <w:lang w:val="en-US"/>
        </w:rPr>
        <w:t>AllowStoreRestart</w:t>
      </w:r>
      <w:proofErr w:type="spellEnd"/>
      <w:r w:rsidRPr="002400EA">
        <w:rPr>
          <w:rFonts w:asciiTheme="minorHAnsi" w:hAnsiTheme="minorHAnsi"/>
          <w:sz w:val="20"/>
          <w:szCs w:val="20"/>
          <w:lang w:val="en-US"/>
        </w:rPr>
        <w:t xml:space="preserve"> on</w:t>
      </w:r>
    </w:p>
    <w:p w:rsidR="002400EA" w:rsidRPr="002400EA" w:rsidRDefault="002E66B4" w:rsidP="002E66B4">
      <w:pPr>
        <w:pStyle w:val="NormalWeb"/>
        <w:rPr>
          <w:rFonts w:asciiTheme="minorHAnsi" w:hAnsiTheme="minorHAnsi"/>
          <w:sz w:val="20"/>
          <w:szCs w:val="20"/>
          <w:lang w:val="en-US"/>
        </w:rPr>
      </w:pPr>
      <w:r w:rsidRPr="002400EA">
        <w:rPr>
          <w:rFonts w:asciiTheme="minorHAnsi" w:hAnsiTheme="minorHAnsi"/>
          <w:sz w:val="20"/>
          <w:szCs w:val="20"/>
          <w:lang w:val="en-US"/>
        </w:rPr>
        <w:t xml:space="preserve">  </w:t>
      </w:r>
      <w:proofErr w:type="spellStart"/>
      <w:r w:rsidRPr="002400EA">
        <w:rPr>
          <w:rFonts w:asciiTheme="minorHAnsi" w:hAnsiTheme="minorHAnsi"/>
          <w:sz w:val="20"/>
          <w:szCs w:val="20"/>
          <w:lang w:val="en-US"/>
        </w:rPr>
        <w:t>A</w:t>
      </w:r>
      <w:r w:rsidR="002400EA" w:rsidRPr="002400EA">
        <w:rPr>
          <w:rFonts w:asciiTheme="minorHAnsi" w:hAnsiTheme="minorHAnsi"/>
          <w:sz w:val="20"/>
          <w:szCs w:val="20"/>
          <w:lang w:val="en-US"/>
        </w:rPr>
        <w:t>llowOverwrite</w:t>
      </w:r>
      <w:proofErr w:type="spellEnd"/>
      <w:r w:rsidR="002400EA" w:rsidRPr="002400EA">
        <w:rPr>
          <w:rFonts w:asciiTheme="minorHAnsi" w:hAnsiTheme="minorHAnsi"/>
          <w:sz w:val="20"/>
          <w:szCs w:val="20"/>
          <w:lang w:val="en-US"/>
        </w:rPr>
        <w:t xml:space="preserve">                on</w:t>
      </w:r>
    </w:p>
    <w:p w:rsidR="002E66B4" w:rsidRPr="002400EA" w:rsidRDefault="002E66B4" w:rsidP="002E66B4">
      <w:pPr>
        <w:pStyle w:val="NormalWeb"/>
        <w:rPr>
          <w:rFonts w:asciiTheme="minorHAnsi" w:hAnsiTheme="minorHAnsi"/>
          <w:sz w:val="20"/>
          <w:szCs w:val="20"/>
          <w:lang w:val="en-US"/>
        </w:rPr>
      </w:pPr>
      <w:r w:rsidRPr="002400EA">
        <w:rPr>
          <w:rFonts w:asciiTheme="minorHAnsi" w:hAnsiTheme="minorHAnsi"/>
          <w:sz w:val="20"/>
          <w:szCs w:val="20"/>
          <w:lang w:val="en-US"/>
        </w:rPr>
        <w:t>&lt;/Directory&gt;</w:t>
      </w:r>
    </w:p>
    <w:p w:rsidR="002E66B4" w:rsidRDefault="002E66B4">
      <w:pPr>
        <w:rPr>
          <w:lang w:val="en-US"/>
        </w:rPr>
      </w:pPr>
    </w:p>
    <w:p w:rsidR="002400EA" w:rsidRPr="002400EA" w:rsidRDefault="002400EA">
      <w:r w:rsidRPr="002400EA">
        <w:t>Explication des différentes directives avec l’aide du site :</w:t>
      </w:r>
    </w:p>
    <w:p w:rsidR="002400EA" w:rsidRDefault="002400EA">
      <w:hyperlink r:id="rId35" w:history="1">
        <w:r w:rsidRPr="00F16ABC">
          <w:rPr>
            <w:rStyle w:val="Lienhypertexte"/>
          </w:rPr>
          <w:t>http://www.proftpd.org/docs/directives/linked/by-name.html</w:t>
        </w:r>
      </w:hyperlink>
    </w:p>
    <w:p w:rsidR="002400EA" w:rsidRDefault="002400EA"/>
    <w:p w:rsidR="002400EA" w:rsidRDefault="002400EA">
      <w:r>
        <w:t># Description du fonctionnement de base avec les user système linux. #</w:t>
      </w:r>
    </w:p>
    <w:p w:rsidR="002400EA" w:rsidRDefault="002400EA"/>
    <w:p w:rsidR="002400EA" w:rsidRDefault="002400EA"/>
    <w:p w:rsidR="002400EA" w:rsidRDefault="002400EA">
      <w:pPr>
        <w:rPr>
          <w:b/>
          <w:sz w:val="28"/>
          <w:szCs w:val="28"/>
        </w:rPr>
      </w:pPr>
      <w:r w:rsidRPr="002400EA">
        <w:rPr>
          <w:b/>
          <w:sz w:val="28"/>
          <w:szCs w:val="28"/>
        </w:rPr>
        <w:t>IIS (ftp)</w:t>
      </w:r>
    </w:p>
    <w:p w:rsidR="002400EA" w:rsidRDefault="002400EA">
      <w:r>
        <w:t>IIS intègre dans toutes ses version un serveur FTP directement dans son interface d’administration. Celle-ci étant simple à utiliser. Une présentation sur un serveur de production sera faite.</w:t>
      </w:r>
    </w:p>
    <w:p w:rsidR="002400EA" w:rsidRDefault="002400EA">
      <w:r>
        <w:t>Les particularités comme sous linux sont les droits des utilisateurs</w:t>
      </w:r>
      <w:r w:rsidR="003E27B0">
        <w:t xml:space="preserve"> sur les dossier/fichiers.</w:t>
      </w:r>
    </w:p>
    <w:p w:rsidR="003E27B0" w:rsidRPr="002400EA" w:rsidRDefault="003E27B0">
      <w:r>
        <w:t>Il est intéressant de voir la notion de dossier virtuels également.</w:t>
      </w:r>
    </w:p>
    <w:sectPr w:rsidR="003E27B0" w:rsidRPr="002400EA"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7A4"/>
    <w:multiLevelType w:val="multilevel"/>
    <w:tmpl w:val="41F4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AD5C15"/>
    <w:multiLevelType w:val="multilevel"/>
    <w:tmpl w:val="D5FA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E66B4"/>
    <w:rsid w:val="002400EA"/>
    <w:rsid w:val="002E66B4"/>
    <w:rsid w:val="003E27B0"/>
    <w:rsid w:val="00BB3B19"/>
    <w:rsid w:val="00C40B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2E66B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E66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en">
    <w:name w:val="lang-en"/>
    <w:basedOn w:val="Policepardfaut"/>
    <w:rsid w:val="002E66B4"/>
  </w:style>
  <w:style w:type="character" w:styleId="Lienhypertexte">
    <w:name w:val="Hyperlink"/>
    <w:basedOn w:val="Policepardfaut"/>
    <w:uiPriority w:val="99"/>
    <w:unhideWhenUsed/>
    <w:rsid w:val="002E66B4"/>
    <w:rPr>
      <w:color w:val="0000FF"/>
      <w:u w:val="single"/>
    </w:rPr>
  </w:style>
  <w:style w:type="character" w:customStyle="1" w:styleId="Titre2Car">
    <w:name w:val="Titre 2 Car"/>
    <w:basedOn w:val="Policepardfaut"/>
    <w:link w:val="Titre2"/>
    <w:uiPriority w:val="9"/>
    <w:rsid w:val="002E66B4"/>
    <w:rPr>
      <w:rFonts w:ascii="Times New Roman" w:eastAsia="Times New Roman" w:hAnsi="Times New Roman" w:cs="Times New Roman"/>
      <w:b/>
      <w:bCs/>
      <w:sz w:val="36"/>
      <w:szCs w:val="36"/>
      <w:lang w:val="fr-FR" w:eastAsia="fr-FR"/>
    </w:rPr>
  </w:style>
  <w:style w:type="character" w:customStyle="1" w:styleId="mw-headline">
    <w:name w:val="mw-headline"/>
    <w:basedOn w:val="Policepardfaut"/>
    <w:rsid w:val="002E66B4"/>
  </w:style>
  <w:style w:type="character" w:customStyle="1" w:styleId="editsection">
    <w:name w:val="editsection"/>
    <w:basedOn w:val="Policepardfaut"/>
    <w:rsid w:val="002E66B4"/>
  </w:style>
  <w:style w:type="paragraph" w:styleId="Textedebulles">
    <w:name w:val="Balloon Text"/>
    <w:basedOn w:val="Normal"/>
    <w:link w:val="TextedebullesCar"/>
    <w:uiPriority w:val="99"/>
    <w:semiHidden/>
    <w:unhideWhenUsed/>
    <w:rsid w:val="002E66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66B4"/>
    <w:rPr>
      <w:rFonts w:ascii="Tahoma" w:hAnsi="Tahoma" w:cs="Tahoma"/>
      <w:sz w:val="16"/>
      <w:szCs w:val="16"/>
      <w:lang w:val="fr-FR"/>
    </w:rPr>
  </w:style>
  <w:style w:type="character" w:styleId="MachinecrireHTML">
    <w:name w:val="HTML Typewriter"/>
    <w:basedOn w:val="Policepardfaut"/>
    <w:uiPriority w:val="99"/>
    <w:semiHidden/>
    <w:unhideWhenUsed/>
    <w:rsid w:val="002E66B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44846703">
      <w:bodyDiv w:val="1"/>
      <w:marLeft w:val="0"/>
      <w:marRight w:val="0"/>
      <w:marTop w:val="0"/>
      <w:marBottom w:val="0"/>
      <w:divBdr>
        <w:top w:val="none" w:sz="0" w:space="0" w:color="auto"/>
        <w:left w:val="none" w:sz="0" w:space="0" w:color="auto"/>
        <w:bottom w:val="none" w:sz="0" w:space="0" w:color="auto"/>
        <w:right w:val="none" w:sz="0" w:space="0" w:color="auto"/>
      </w:divBdr>
    </w:div>
    <w:div w:id="760376532">
      <w:bodyDiv w:val="1"/>
      <w:marLeft w:val="0"/>
      <w:marRight w:val="0"/>
      <w:marTop w:val="0"/>
      <w:marBottom w:val="0"/>
      <w:divBdr>
        <w:top w:val="none" w:sz="0" w:space="0" w:color="auto"/>
        <w:left w:val="none" w:sz="0" w:space="0" w:color="auto"/>
        <w:bottom w:val="none" w:sz="0" w:space="0" w:color="auto"/>
        <w:right w:val="none" w:sz="0" w:space="0" w:color="auto"/>
      </w:divBdr>
    </w:div>
    <w:div w:id="1068304456">
      <w:bodyDiv w:val="1"/>
      <w:marLeft w:val="0"/>
      <w:marRight w:val="0"/>
      <w:marTop w:val="0"/>
      <w:marBottom w:val="0"/>
      <w:divBdr>
        <w:top w:val="none" w:sz="0" w:space="0" w:color="auto"/>
        <w:left w:val="none" w:sz="0" w:space="0" w:color="auto"/>
        <w:bottom w:val="none" w:sz="0" w:space="0" w:color="auto"/>
        <w:right w:val="none" w:sz="0" w:space="0" w:color="auto"/>
      </w:divBdr>
    </w:div>
    <w:div w:id="16530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Suite_des_protocoles_Internet" TargetMode="External"/><Relationship Id="rId13" Type="http://schemas.openxmlformats.org/officeDocument/2006/relationships/hyperlink" Target="http://fr.wikipedia.org/wiki/Syst%C3%A8me_de_fichiers" TargetMode="External"/><Relationship Id="rId18" Type="http://schemas.openxmlformats.org/officeDocument/2006/relationships/hyperlink" Target="http://fr.wikipedia.org/wiki/Network_address_translation" TargetMode="External"/><Relationship Id="rId26" Type="http://schemas.openxmlformats.org/officeDocument/2006/relationships/hyperlink" Target="http://fr.wikipedia.org/wiki/Logiciel_libre" TargetMode="External"/><Relationship Id="rId3" Type="http://schemas.openxmlformats.org/officeDocument/2006/relationships/settings" Target="settings.xml"/><Relationship Id="rId21" Type="http://schemas.openxmlformats.org/officeDocument/2006/relationships/hyperlink" Target="http://fr.wikipedia.org/wiki/IPv6" TargetMode="External"/><Relationship Id="rId34" Type="http://schemas.openxmlformats.org/officeDocument/2006/relationships/hyperlink" Target="http://fr.wikipedia.org/wiki/Secure_Shell" TargetMode="External"/><Relationship Id="rId7" Type="http://schemas.openxmlformats.org/officeDocument/2006/relationships/hyperlink" Target="http://fr.wikipedia.org/wiki/R%C3%A9seau_informatique" TargetMode="External"/><Relationship Id="rId12" Type="http://schemas.openxmlformats.org/officeDocument/2006/relationships/hyperlink" Target="http://fr.wikipedia.org/wiki/Serveur_FTP" TargetMode="External"/><Relationship Id="rId17" Type="http://schemas.openxmlformats.org/officeDocument/2006/relationships/hyperlink" Target="http://fr.wikipedia.org/wiki/Network_address_translation" TargetMode="External"/><Relationship Id="rId25" Type="http://schemas.openxmlformats.org/officeDocument/2006/relationships/hyperlink" Target="http://fr.wikipedia.org/wiki/Serveur_FTP" TargetMode="External"/><Relationship Id="rId33" Type="http://schemas.openxmlformats.org/officeDocument/2006/relationships/hyperlink" Target="http://fr.wikipedia.org/wiki/SQL" TargetMode="External"/><Relationship Id="rId2" Type="http://schemas.openxmlformats.org/officeDocument/2006/relationships/styles" Target="styles.xml"/><Relationship Id="rId16" Type="http://schemas.openxmlformats.org/officeDocument/2006/relationships/hyperlink" Target="http://fr.wikipedia.org/wiki/Network_address_translation" TargetMode="External"/><Relationship Id="rId20" Type="http://schemas.openxmlformats.org/officeDocument/2006/relationships/hyperlink" Target="http://fr.wikipedia.org/wiki/IPv4" TargetMode="External"/><Relationship Id="rId29" Type="http://schemas.openxmlformats.org/officeDocument/2006/relationships/hyperlink" Target="http://fr.wikipedia.org/wiki/Chroot" TargetMode="External"/><Relationship Id="rId1" Type="http://schemas.openxmlformats.org/officeDocument/2006/relationships/numbering" Target="numbering.xml"/><Relationship Id="rId6" Type="http://schemas.openxmlformats.org/officeDocument/2006/relationships/hyperlink" Target="http://fr.wikipedia.org/wiki/Informatique" TargetMode="External"/><Relationship Id="rId11" Type="http://schemas.openxmlformats.org/officeDocument/2006/relationships/hyperlink" Target="http://fr.wikipedia.org/wiki/Client-serveur" TargetMode="External"/><Relationship Id="rId24" Type="http://schemas.openxmlformats.org/officeDocument/2006/relationships/hyperlink" Target="http://fr.wikipedia.org/wiki/Transmission_Control_Protocol" TargetMode="External"/><Relationship Id="rId32" Type="http://schemas.openxmlformats.org/officeDocument/2006/relationships/hyperlink" Target="http://fr.wikipedia.org/wiki/FTPS" TargetMode="External"/><Relationship Id="rId37" Type="http://schemas.openxmlformats.org/officeDocument/2006/relationships/theme" Target="theme/theme1.xml"/><Relationship Id="rId5" Type="http://schemas.openxmlformats.org/officeDocument/2006/relationships/hyperlink" Target="http://fr.wikipedia.org/wiki/Protocole_de_communication" TargetMode="External"/><Relationship Id="rId15" Type="http://schemas.openxmlformats.org/officeDocument/2006/relationships/hyperlink" Target="http://fr.wikipedia.org/wiki/Network_address_translation" TargetMode="External"/><Relationship Id="rId23" Type="http://schemas.openxmlformats.org/officeDocument/2006/relationships/image" Target="media/image1.png"/><Relationship Id="rId28" Type="http://schemas.openxmlformats.org/officeDocument/2006/relationships/hyperlink" Target="http://fr.wikipedia.org/wiki/Apache_HTTP_Server" TargetMode="External"/><Relationship Id="rId36" Type="http://schemas.openxmlformats.org/officeDocument/2006/relationships/fontTable" Target="fontTable.xml"/><Relationship Id="rId10" Type="http://schemas.openxmlformats.org/officeDocument/2006/relationships/hyperlink" Target="http://fr.wikipedia.org/wiki/File_Transfer_Protocol_over_SSL" TargetMode="External"/><Relationship Id="rId19" Type="http://schemas.openxmlformats.org/officeDocument/2006/relationships/hyperlink" Target="http://fr.wikipedia.org/wiki/Network_address_translation" TargetMode="External"/><Relationship Id="rId31" Type="http://schemas.openxmlformats.org/officeDocument/2006/relationships/hyperlink" Target="http://fr.wikipedia.org/wiki/IPv6" TargetMode="External"/><Relationship Id="rId4" Type="http://schemas.openxmlformats.org/officeDocument/2006/relationships/webSettings" Target="webSettings.xml"/><Relationship Id="rId9" Type="http://schemas.openxmlformats.org/officeDocument/2006/relationships/hyperlink" Target="http://fr.wikipedia.org/wiki/Transport_Layer_Security" TargetMode="External"/><Relationship Id="rId14" Type="http://schemas.openxmlformats.org/officeDocument/2006/relationships/hyperlink" Target="http://fr.wikipedia.org/wiki/UNIX" TargetMode="External"/><Relationship Id="rId22" Type="http://schemas.openxmlformats.org/officeDocument/2006/relationships/hyperlink" Target="http://fr.wikipedia.org/wiki/Fichier:Diagramme_des_Flux_de_FTP.png" TargetMode="External"/><Relationship Id="rId27" Type="http://schemas.openxmlformats.org/officeDocument/2006/relationships/hyperlink" Target="http://fr.wikipedia.org/wiki/GNU_GPL" TargetMode="External"/><Relationship Id="rId30" Type="http://schemas.openxmlformats.org/officeDocument/2006/relationships/hyperlink" Target="http://fr.wikipedia.org/wiki/Inetd" TargetMode="External"/><Relationship Id="rId35" Type="http://schemas.openxmlformats.org/officeDocument/2006/relationships/hyperlink" Target="http://www.proftpd.org/docs/directives/linked/by-nam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1269</Words>
  <Characters>6982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1</cp:revision>
  <dcterms:created xsi:type="dcterms:W3CDTF">2011-03-07T15:35:00Z</dcterms:created>
  <dcterms:modified xsi:type="dcterms:W3CDTF">2011-03-07T16:00:00Z</dcterms:modified>
</cp:coreProperties>
</file>